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FE8" w:rsidRDefault="00CA1FE8"/>
    <w:p w:rsidR="00CF05D9" w:rsidRDefault="00CF05D9"/>
    <w:p w:rsidR="00CF05D9" w:rsidRPr="00BB15E9" w:rsidRDefault="00CF05D9" w:rsidP="00CF05D9">
      <w:pPr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OLE_LINK2"/>
      <w:bookmarkStart w:id="1" w:name="OLE_LINK3"/>
      <w:bookmarkStart w:id="2" w:name="OLE_LINK4"/>
      <w:bookmarkStart w:id="3" w:name="OLE_LINK5"/>
      <w:bookmarkStart w:id="4" w:name="OLE_LINK6"/>
      <w:bookmarkStart w:id="5" w:name="OLE_LINK7"/>
      <w:bookmarkStart w:id="6" w:name="OLE_LINK8"/>
      <w:bookmarkStart w:id="7" w:name="OLE_LINK9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BB15E9">
        <w:rPr>
          <w:rFonts w:asciiTheme="minorHAnsi" w:hAnsiTheme="minorHAnsi" w:cs="Arial"/>
          <w:b/>
          <w:sz w:val="22"/>
          <w:szCs w:val="22"/>
        </w:rPr>
        <w:t>ADENDA No. 00</w:t>
      </w:r>
      <w:r>
        <w:rPr>
          <w:rFonts w:asciiTheme="minorHAnsi" w:hAnsiTheme="minorHAnsi" w:cs="Arial"/>
          <w:b/>
          <w:sz w:val="22"/>
          <w:szCs w:val="22"/>
        </w:rPr>
        <w:t>2</w:t>
      </w:r>
    </w:p>
    <w:p w:rsidR="00CF05D9" w:rsidRPr="00BB15E9" w:rsidRDefault="00CF05D9" w:rsidP="00CF05D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BB15E9">
        <w:rPr>
          <w:rFonts w:asciiTheme="minorHAnsi" w:hAnsiTheme="minorHAnsi" w:cs="Arial"/>
          <w:b/>
          <w:sz w:val="22"/>
          <w:szCs w:val="22"/>
        </w:rPr>
        <w:t xml:space="preserve">INVITACIÓN ABIERTA No. </w:t>
      </w:r>
      <w:r>
        <w:rPr>
          <w:rFonts w:asciiTheme="minorHAnsi" w:hAnsiTheme="minorHAnsi" w:cs="Arial"/>
          <w:b/>
          <w:sz w:val="22"/>
          <w:szCs w:val="22"/>
        </w:rPr>
        <w:t>021</w:t>
      </w:r>
      <w:r w:rsidRPr="00BB15E9">
        <w:rPr>
          <w:rFonts w:asciiTheme="minorHAnsi" w:hAnsiTheme="minorHAnsi" w:cs="Arial"/>
          <w:b/>
          <w:sz w:val="22"/>
          <w:szCs w:val="22"/>
        </w:rPr>
        <w:t xml:space="preserve"> DE 2019</w:t>
      </w:r>
    </w:p>
    <w:p w:rsidR="00CF05D9" w:rsidRPr="00BB15E9" w:rsidRDefault="00CF05D9" w:rsidP="00CF05D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F05D9" w:rsidRPr="00BB15E9" w:rsidRDefault="00CF05D9" w:rsidP="00CF05D9">
      <w:pPr>
        <w:pStyle w:val="Sinespaciado"/>
        <w:jc w:val="both"/>
        <w:rPr>
          <w:rFonts w:eastAsia="Calibri" w:cs="Arial"/>
          <w:b/>
          <w:lang w:val="es-CO" w:eastAsia="es-CO"/>
        </w:rPr>
      </w:pPr>
      <w:r w:rsidRPr="00906704">
        <w:rPr>
          <w:rFonts w:eastAsia="Calibri" w:cs="Arial"/>
          <w:b/>
          <w:sz w:val="24"/>
          <w:szCs w:val="24"/>
          <w:lang w:val="es-CO" w:eastAsia="es-CO"/>
        </w:rPr>
        <w:t>“</w:t>
      </w:r>
      <w:r>
        <w:rPr>
          <w:rFonts w:eastAsia="Calibri" w:cs="Arial"/>
          <w:b/>
          <w:sz w:val="24"/>
          <w:szCs w:val="24"/>
          <w:lang w:val="es-CO" w:eastAsia="es-CO"/>
        </w:rPr>
        <w:t xml:space="preserve">ELABORACIÓN DEL MOLDE DEL ENVASE PARA LAS CREMAS Y ESCARCHADOS DE 375CC Y VENTA DEL MISMO ENVASE </w:t>
      </w:r>
      <w:r w:rsidRPr="00906704">
        <w:rPr>
          <w:rFonts w:eastAsia="Calibri" w:cs="Arial"/>
          <w:b/>
          <w:sz w:val="24"/>
          <w:szCs w:val="24"/>
          <w:lang w:val="es-CO" w:eastAsia="es-CO"/>
        </w:rPr>
        <w:t>PARA LA PRODUCCIÓN DE L</w:t>
      </w:r>
      <w:r>
        <w:rPr>
          <w:rFonts w:eastAsia="Calibri" w:cs="Arial"/>
          <w:b/>
          <w:sz w:val="24"/>
          <w:szCs w:val="24"/>
          <w:lang w:val="es-CO" w:eastAsia="es-CO"/>
        </w:rPr>
        <w:t xml:space="preserve">AS CREMAS Y ESCARCHADOS, </w:t>
      </w:r>
      <w:r w:rsidRPr="00906704">
        <w:rPr>
          <w:rFonts w:eastAsia="Calibri" w:cs="Arial"/>
          <w:b/>
          <w:sz w:val="24"/>
          <w:szCs w:val="24"/>
          <w:lang w:val="es-CO" w:eastAsia="es-CO"/>
        </w:rPr>
        <w:t>PRODUCTOS DE LA INDUSTRIA LICORERA DEL CAUCA”.</w:t>
      </w:r>
    </w:p>
    <w:p w:rsidR="00CF05D9" w:rsidRPr="00BB15E9" w:rsidRDefault="00CF05D9" w:rsidP="00CF05D9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:rsidR="00CF05D9" w:rsidRPr="00BB15E9" w:rsidRDefault="00CF05D9" w:rsidP="00CF05D9">
      <w:pPr>
        <w:jc w:val="both"/>
        <w:rPr>
          <w:rFonts w:asciiTheme="minorHAnsi" w:hAnsiTheme="minorHAnsi" w:cs="Arial"/>
          <w:sz w:val="22"/>
          <w:szCs w:val="22"/>
        </w:rPr>
      </w:pPr>
      <w:r w:rsidRPr="00BB15E9">
        <w:rPr>
          <w:rFonts w:asciiTheme="minorHAnsi" w:hAnsiTheme="minorHAnsi" w:cs="Arial"/>
          <w:sz w:val="22"/>
          <w:szCs w:val="22"/>
        </w:rPr>
        <w:t>La Industria Licorera del Cauca de conformidad la Resolución 1265 de 2017 “</w:t>
      </w:r>
      <w:r w:rsidRPr="00BB15E9">
        <w:rPr>
          <w:rFonts w:asciiTheme="minorHAnsi" w:hAnsiTheme="minorHAnsi" w:cs="Arial"/>
          <w:i/>
          <w:sz w:val="22"/>
          <w:szCs w:val="22"/>
        </w:rPr>
        <w:t>Por la cual se actualiza, se compila en un solo cuerpo normativo el Manual Interno de Contratación de la Industria Licorera del Cauca y se derogan las Resoluciones No. 099 de 2008, No. 191 de 2008, No. 006 de 2009, No. 586 de 2009 y No. 612 de 2011</w:t>
      </w:r>
      <w:r w:rsidRPr="00BB15E9">
        <w:rPr>
          <w:rFonts w:asciiTheme="minorHAnsi" w:hAnsiTheme="minorHAnsi" w:cs="Arial"/>
          <w:sz w:val="22"/>
          <w:szCs w:val="22"/>
        </w:rPr>
        <w:t>”, modificada por la</w:t>
      </w:r>
      <w:r>
        <w:rPr>
          <w:rFonts w:asciiTheme="minorHAnsi" w:hAnsiTheme="minorHAnsi" w:cs="Arial"/>
          <w:sz w:val="22"/>
          <w:szCs w:val="22"/>
        </w:rPr>
        <w:t>s</w:t>
      </w:r>
      <w:r w:rsidRPr="00BB15E9">
        <w:rPr>
          <w:rFonts w:asciiTheme="minorHAnsi" w:hAnsiTheme="minorHAnsi" w:cs="Arial"/>
          <w:sz w:val="22"/>
          <w:szCs w:val="22"/>
        </w:rPr>
        <w:t xml:space="preserve"> Resoluci</w:t>
      </w:r>
      <w:r>
        <w:rPr>
          <w:rFonts w:asciiTheme="minorHAnsi" w:hAnsiTheme="minorHAnsi" w:cs="Arial"/>
          <w:sz w:val="22"/>
          <w:szCs w:val="22"/>
        </w:rPr>
        <w:t>ones</w:t>
      </w:r>
      <w:r w:rsidRPr="00BB15E9">
        <w:rPr>
          <w:rFonts w:asciiTheme="minorHAnsi" w:hAnsiTheme="minorHAnsi" w:cs="Arial"/>
          <w:sz w:val="22"/>
          <w:szCs w:val="22"/>
        </w:rPr>
        <w:t xml:space="preserve"> No</w:t>
      </w:r>
      <w:r>
        <w:rPr>
          <w:rFonts w:asciiTheme="minorHAnsi" w:hAnsiTheme="minorHAnsi" w:cs="Arial"/>
          <w:sz w:val="22"/>
          <w:szCs w:val="22"/>
        </w:rPr>
        <w:t>s</w:t>
      </w:r>
      <w:r w:rsidRPr="00BB15E9">
        <w:rPr>
          <w:rFonts w:asciiTheme="minorHAnsi" w:hAnsiTheme="minorHAnsi" w:cs="Arial"/>
          <w:sz w:val="22"/>
          <w:szCs w:val="22"/>
        </w:rPr>
        <w:t xml:space="preserve">. 075 </w:t>
      </w:r>
      <w:r>
        <w:rPr>
          <w:rFonts w:asciiTheme="minorHAnsi" w:hAnsiTheme="minorHAnsi" w:cs="Arial"/>
          <w:sz w:val="22"/>
          <w:szCs w:val="22"/>
        </w:rPr>
        <w:t xml:space="preserve">y 0373 </w:t>
      </w:r>
      <w:r w:rsidRPr="00BB15E9">
        <w:rPr>
          <w:rFonts w:asciiTheme="minorHAnsi" w:hAnsiTheme="minorHAnsi" w:cs="Arial"/>
          <w:sz w:val="22"/>
          <w:szCs w:val="22"/>
        </w:rPr>
        <w:t xml:space="preserve">de 2019, las condiciones de contratación de la Invitación Abierta No. </w:t>
      </w:r>
      <w:r>
        <w:rPr>
          <w:rFonts w:asciiTheme="minorHAnsi" w:hAnsiTheme="minorHAnsi" w:cs="Arial"/>
          <w:sz w:val="22"/>
          <w:szCs w:val="22"/>
        </w:rPr>
        <w:t>021</w:t>
      </w:r>
      <w:r w:rsidRPr="00BB15E9">
        <w:rPr>
          <w:rFonts w:asciiTheme="minorHAnsi" w:hAnsiTheme="minorHAnsi" w:cs="Arial"/>
          <w:sz w:val="22"/>
          <w:szCs w:val="22"/>
        </w:rPr>
        <w:t xml:space="preserve"> de 2019, se permite comunicar lo siguiente: </w:t>
      </w:r>
    </w:p>
    <w:p w:rsidR="00CF05D9" w:rsidRPr="00BB15E9" w:rsidRDefault="00CF05D9" w:rsidP="00CF05D9">
      <w:pPr>
        <w:jc w:val="both"/>
        <w:rPr>
          <w:rFonts w:asciiTheme="minorHAnsi" w:hAnsiTheme="minorHAnsi" w:cs="Arial"/>
          <w:sz w:val="22"/>
          <w:szCs w:val="22"/>
        </w:rPr>
      </w:pPr>
    </w:p>
    <w:p w:rsidR="00CF05D9" w:rsidRDefault="00CF05D9" w:rsidP="00CF05D9">
      <w:pPr>
        <w:snapToGrid w:val="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Teniendo en cuenta la complejidad para la evaluación de la oferta presentada y con el fin de garantizar los principios de la función administrativa, se hace necesario por medio de la</w:t>
      </w:r>
      <w:r w:rsidRPr="00BB15E9">
        <w:rPr>
          <w:rFonts w:asciiTheme="minorHAnsi" w:hAnsiTheme="minorHAnsi" w:cs="Arial"/>
          <w:bCs/>
          <w:sz w:val="22"/>
          <w:szCs w:val="22"/>
        </w:rPr>
        <w:t xml:space="preserve"> presente adenda modifica</w:t>
      </w:r>
      <w:r>
        <w:rPr>
          <w:rFonts w:asciiTheme="minorHAnsi" w:hAnsiTheme="minorHAnsi" w:cs="Arial"/>
          <w:bCs/>
          <w:sz w:val="22"/>
          <w:szCs w:val="22"/>
        </w:rPr>
        <w:t>r</w:t>
      </w:r>
      <w:r w:rsidRPr="00BB15E9">
        <w:rPr>
          <w:rFonts w:asciiTheme="minorHAnsi" w:hAnsiTheme="minorHAnsi" w:cs="Arial"/>
          <w:bCs/>
          <w:sz w:val="22"/>
          <w:szCs w:val="22"/>
        </w:rPr>
        <w:t xml:space="preserve"> el CRONOGRAMA establecido para la Invitación Abierta No. 0</w:t>
      </w:r>
      <w:r>
        <w:rPr>
          <w:rFonts w:asciiTheme="minorHAnsi" w:hAnsiTheme="minorHAnsi" w:cs="Arial"/>
          <w:bCs/>
          <w:sz w:val="22"/>
          <w:szCs w:val="22"/>
        </w:rPr>
        <w:t>21</w:t>
      </w:r>
      <w:r w:rsidRPr="00BB15E9">
        <w:rPr>
          <w:rFonts w:asciiTheme="minorHAnsi" w:hAnsiTheme="minorHAnsi" w:cs="Arial"/>
          <w:bCs/>
          <w:sz w:val="22"/>
          <w:szCs w:val="22"/>
        </w:rPr>
        <w:t xml:space="preserve"> de 2019, el cual quedará así:</w:t>
      </w:r>
    </w:p>
    <w:p w:rsidR="00CF05D9" w:rsidRPr="00BB15E9" w:rsidRDefault="00CF05D9" w:rsidP="00CF05D9">
      <w:pPr>
        <w:snapToGrid w:val="0"/>
        <w:jc w:val="both"/>
        <w:rPr>
          <w:rFonts w:asciiTheme="minorHAnsi" w:hAnsiTheme="minorHAnsi" w:cs="Arial"/>
          <w:bCs/>
          <w:sz w:val="22"/>
          <w:szCs w:val="22"/>
        </w:rPr>
      </w:pPr>
    </w:p>
    <w:p w:rsidR="00CF05D9" w:rsidRPr="00BB15E9" w:rsidRDefault="00CF05D9" w:rsidP="00CF05D9">
      <w:pPr>
        <w:pStyle w:val="Sinespaciado"/>
        <w:jc w:val="center"/>
        <w:rPr>
          <w:rFonts w:eastAsia="Calibri" w:cs="Arial"/>
          <w:b/>
          <w:bCs/>
          <w:lang w:val="es-CO" w:eastAsia="es-CO"/>
        </w:rPr>
      </w:pPr>
      <w:r w:rsidRPr="00BB15E9">
        <w:rPr>
          <w:rFonts w:eastAsia="Calibri" w:cs="Arial"/>
          <w:b/>
          <w:bCs/>
          <w:u w:val="single"/>
          <w:lang w:val="es-CO" w:eastAsia="es-CO"/>
        </w:rPr>
        <w:t>CRONOGRAMA</w:t>
      </w:r>
      <w:r w:rsidRPr="00BB15E9">
        <w:rPr>
          <w:rFonts w:eastAsia="Calibri" w:cs="Arial"/>
          <w:b/>
          <w:bCs/>
          <w:lang w:val="es-CO" w:eastAsia="es-CO"/>
        </w:rPr>
        <w:t>.</w:t>
      </w:r>
    </w:p>
    <w:p w:rsidR="00CF05D9" w:rsidRPr="00BB15E9" w:rsidRDefault="00CF05D9" w:rsidP="00CF05D9">
      <w:pPr>
        <w:pStyle w:val="Sinespaciado"/>
        <w:jc w:val="center"/>
        <w:rPr>
          <w:rFonts w:eastAsia="Calibri" w:cs="Arial"/>
          <w:b/>
          <w:bCs/>
          <w:lang w:val="es-CO"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9"/>
        <w:gridCol w:w="1487"/>
        <w:gridCol w:w="1240"/>
        <w:gridCol w:w="3338"/>
      </w:tblGrid>
      <w:tr w:rsidR="00CF05D9" w:rsidRPr="008B4EB1" w:rsidTr="009E437B">
        <w:tc>
          <w:tcPr>
            <w:tcW w:w="2683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/>
                <w:bCs/>
                <w:lang w:eastAsia="es-CO"/>
              </w:rPr>
            </w:pPr>
            <w:r w:rsidRPr="0020391C">
              <w:rPr>
                <w:rFonts w:eastAsia="Calibri" w:cs="Arial"/>
                <w:b/>
                <w:bCs/>
                <w:lang w:eastAsia="es-CO"/>
              </w:rPr>
              <w:t>CONCEPTO</w:t>
            </w:r>
          </w:p>
        </w:tc>
        <w:tc>
          <w:tcPr>
            <w:tcW w:w="1506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/>
                <w:bCs/>
                <w:lang w:eastAsia="es-CO"/>
              </w:rPr>
            </w:pPr>
            <w:r w:rsidRPr="0020391C">
              <w:rPr>
                <w:rFonts w:eastAsia="Calibri" w:cs="Arial"/>
                <w:b/>
                <w:bCs/>
                <w:lang w:eastAsia="es-CO"/>
              </w:rPr>
              <w:t>FECHA</w:t>
            </w:r>
          </w:p>
        </w:tc>
        <w:tc>
          <w:tcPr>
            <w:tcW w:w="1301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/>
                <w:bCs/>
                <w:lang w:eastAsia="es-CO"/>
              </w:rPr>
            </w:pPr>
            <w:r w:rsidRPr="0020391C">
              <w:rPr>
                <w:rFonts w:eastAsia="Calibri" w:cs="Arial"/>
                <w:b/>
                <w:bCs/>
                <w:lang w:eastAsia="es-CO"/>
              </w:rPr>
              <w:t xml:space="preserve">HORA </w:t>
            </w:r>
          </w:p>
        </w:tc>
        <w:tc>
          <w:tcPr>
            <w:tcW w:w="3338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/>
                <w:bCs/>
                <w:lang w:eastAsia="es-CO"/>
              </w:rPr>
            </w:pPr>
            <w:r w:rsidRPr="0020391C">
              <w:rPr>
                <w:rFonts w:eastAsia="Calibri" w:cs="Arial"/>
                <w:b/>
                <w:bCs/>
                <w:lang w:eastAsia="es-CO"/>
              </w:rPr>
              <w:t>LUGAR</w:t>
            </w:r>
          </w:p>
        </w:tc>
      </w:tr>
      <w:tr w:rsidR="00CF05D9" w:rsidRPr="008B4EB1" w:rsidTr="009E437B">
        <w:tc>
          <w:tcPr>
            <w:tcW w:w="2683" w:type="dxa"/>
            <w:vAlign w:val="center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</w:rPr>
            </w:pPr>
            <w:r w:rsidRPr="0020391C">
              <w:rPr>
                <w:rFonts w:eastAsia="Calibri" w:cs="Arial"/>
              </w:rPr>
              <w:t>Publicación de la Invitación Abierta</w:t>
            </w:r>
          </w:p>
        </w:tc>
        <w:tc>
          <w:tcPr>
            <w:tcW w:w="1506" w:type="dxa"/>
          </w:tcPr>
          <w:p w:rsidR="00CF05D9" w:rsidRPr="0020391C" w:rsidRDefault="00CF05D9" w:rsidP="009E437B">
            <w:pPr>
              <w:pStyle w:val="Sinespaciado"/>
              <w:tabs>
                <w:tab w:val="center" w:pos="671"/>
              </w:tabs>
              <w:jc w:val="both"/>
              <w:rPr>
                <w:rFonts w:eastAsia="Calibri" w:cs="Arial"/>
                <w:bCs/>
                <w:lang w:eastAsia="es-CO"/>
              </w:rPr>
            </w:pPr>
            <w:r w:rsidRPr="0020391C">
              <w:rPr>
                <w:rFonts w:eastAsia="Calibri" w:cs="Arial"/>
                <w:bCs/>
                <w:lang w:eastAsia="es-CO"/>
              </w:rPr>
              <w:tab/>
            </w:r>
            <w:r>
              <w:rPr>
                <w:rFonts w:eastAsia="Calibri" w:cs="Arial"/>
                <w:bCs/>
                <w:lang w:eastAsia="es-CO"/>
              </w:rPr>
              <w:t>11</w:t>
            </w:r>
            <w:r w:rsidRPr="0020391C">
              <w:rPr>
                <w:rFonts w:eastAsia="Calibri" w:cs="Arial"/>
                <w:bCs/>
                <w:lang w:eastAsia="es-CO"/>
              </w:rPr>
              <w:t>/</w:t>
            </w:r>
            <w:r>
              <w:rPr>
                <w:rFonts w:eastAsia="Calibri" w:cs="Arial"/>
                <w:bCs/>
                <w:lang w:eastAsia="es-CO"/>
              </w:rPr>
              <w:t>10</w:t>
            </w:r>
            <w:r w:rsidRPr="0020391C">
              <w:rPr>
                <w:rFonts w:eastAsia="Calibri" w:cs="Arial"/>
                <w:bCs/>
                <w:lang w:eastAsia="es-CO"/>
              </w:rPr>
              <w:t>/2019</w:t>
            </w:r>
          </w:p>
        </w:tc>
        <w:tc>
          <w:tcPr>
            <w:tcW w:w="1301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  <w:r w:rsidRPr="0020391C">
              <w:rPr>
                <w:rFonts w:eastAsia="Calibri" w:cs="Arial"/>
                <w:bCs/>
                <w:lang w:eastAsia="es-CO"/>
              </w:rPr>
              <w:t>-----</w:t>
            </w:r>
          </w:p>
        </w:tc>
        <w:tc>
          <w:tcPr>
            <w:tcW w:w="3338" w:type="dxa"/>
            <w:vAlign w:val="center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lang w:val="en-US" w:eastAsia="es-CO"/>
              </w:rPr>
            </w:pPr>
            <w:r w:rsidRPr="0020391C">
              <w:rPr>
                <w:rFonts w:eastAsia="Calibri" w:cs="Arial"/>
                <w:lang w:val="en-US" w:eastAsia="es-CO"/>
              </w:rPr>
              <w:t xml:space="preserve"> </w:t>
            </w:r>
            <w:hyperlink r:id="rId6" w:history="1">
              <w:r w:rsidRPr="0020391C">
                <w:rPr>
                  <w:rStyle w:val="Hipervnculo"/>
                  <w:rFonts w:eastAsia="Calibri"/>
                  <w:lang w:val="en-US" w:eastAsia="es-CO"/>
                </w:rPr>
                <w:t>www.aguardientecaucano.com</w:t>
              </w:r>
            </w:hyperlink>
            <w:r w:rsidRPr="0020391C">
              <w:rPr>
                <w:rFonts w:eastAsia="Calibri" w:cs="Arial"/>
                <w:lang w:val="en-US" w:eastAsia="es-CO"/>
              </w:rPr>
              <w:t xml:space="preserve"> </w:t>
            </w:r>
          </w:p>
        </w:tc>
      </w:tr>
      <w:tr w:rsidR="00CF05D9" w:rsidRPr="008B4EB1" w:rsidTr="009E437B">
        <w:tc>
          <w:tcPr>
            <w:tcW w:w="2683" w:type="dxa"/>
            <w:vAlign w:val="center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</w:rPr>
            </w:pPr>
            <w:r w:rsidRPr="0020391C">
              <w:rPr>
                <w:rFonts w:eastAsia="Calibri" w:cs="Arial"/>
              </w:rPr>
              <w:t>Solicitud de Aclaraciones y Observaciones a la Invitación Abierta</w:t>
            </w:r>
          </w:p>
        </w:tc>
        <w:tc>
          <w:tcPr>
            <w:tcW w:w="1506" w:type="dxa"/>
          </w:tcPr>
          <w:p w:rsidR="00CF05D9" w:rsidRPr="0020391C" w:rsidRDefault="00CF05D9" w:rsidP="009E437B">
            <w:pPr>
              <w:pStyle w:val="Sinespaciado"/>
              <w:tabs>
                <w:tab w:val="center" w:pos="671"/>
              </w:tabs>
              <w:jc w:val="both"/>
              <w:rPr>
                <w:rFonts w:eastAsia="Calibri" w:cs="Arial"/>
                <w:bCs/>
                <w:lang w:eastAsia="es-CO"/>
              </w:rPr>
            </w:pPr>
            <w:r w:rsidRPr="0020391C">
              <w:rPr>
                <w:rFonts w:eastAsia="Calibri" w:cs="Arial"/>
                <w:bCs/>
                <w:lang w:eastAsia="es-CO"/>
              </w:rPr>
              <w:tab/>
            </w:r>
            <w:r>
              <w:rPr>
                <w:rFonts w:eastAsia="Calibri" w:cs="Arial"/>
                <w:bCs/>
                <w:lang w:eastAsia="es-CO"/>
              </w:rPr>
              <w:t>16</w:t>
            </w:r>
            <w:r w:rsidRPr="0020391C">
              <w:rPr>
                <w:rFonts w:eastAsia="Calibri" w:cs="Arial"/>
                <w:bCs/>
                <w:lang w:eastAsia="es-CO"/>
              </w:rPr>
              <w:t>/</w:t>
            </w:r>
            <w:r>
              <w:rPr>
                <w:rFonts w:eastAsia="Calibri" w:cs="Arial"/>
                <w:bCs/>
                <w:lang w:eastAsia="es-CO"/>
              </w:rPr>
              <w:t>10</w:t>
            </w:r>
            <w:r w:rsidRPr="0020391C">
              <w:rPr>
                <w:rFonts w:eastAsia="Calibri" w:cs="Arial"/>
                <w:bCs/>
                <w:lang w:eastAsia="es-CO"/>
              </w:rPr>
              <w:t>/2019</w:t>
            </w:r>
          </w:p>
        </w:tc>
        <w:tc>
          <w:tcPr>
            <w:tcW w:w="1301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</w:p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  <w:r>
              <w:rPr>
                <w:rFonts w:eastAsia="Calibri" w:cs="Arial"/>
                <w:bCs/>
                <w:lang w:eastAsia="es-CO"/>
              </w:rPr>
              <w:t>Hasta las 12</w:t>
            </w:r>
            <w:r w:rsidRPr="0020391C">
              <w:rPr>
                <w:rFonts w:eastAsia="Calibri" w:cs="Arial"/>
                <w:bCs/>
                <w:lang w:eastAsia="es-CO"/>
              </w:rPr>
              <w:t>:00PM</w:t>
            </w:r>
          </w:p>
        </w:tc>
        <w:tc>
          <w:tcPr>
            <w:tcW w:w="3338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lang w:eastAsia="es-CO"/>
              </w:rPr>
            </w:pPr>
            <w:r>
              <w:rPr>
                <w:rFonts w:eastAsia="Calibri" w:cs="Arial"/>
                <w:lang w:eastAsia="es-CO"/>
              </w:rPr>
              <w:t xml:space="preserve">Única y exclusivamente </w:t>
            </w:r>
            <w:r w:rsidRPr="0020391C">
              <w:rPr>
                <w:rFonts w:eastAsia="Calibri" w:cs="Arial"/>
                <w:lang w:eastAsia="es-CO"/>
              </w:rPr>
              <w:t>vía</w:t>
            </w:r>
            <w:r>
              <w:rPr>
                <w:rFonts w:eastAsia="Calibri" w:cs="Arial"/>
                <w:lang w:eastAsia="es-CO"/>
              </w:rPr>
              <w:t xml:space="preserve"> correo</w:t>
            </w:r>
            <w:r w:rsidRPr="0020391C">
              <w:rPr>
                <w:rFonts w:eastAsia="Calibri" w:cs="Arial"/>
                <w:lang w:eastAsia="es-CO"/>
              </w:rPr>
              <w:t xml:space="preserve"> electrónic</w:t>
            </w:r>
            <w:r>
              <w:rPr>
                <w:rFonts w:eastAsia="Calibri" w:cs="Arial"/>
                <w:lang w:eastAsia="es-CO"/>
              </w:rPr>
              <w:t>o</w:t>
            </w:r>
            <w:r w:rsidRPr="0020391C">
              <w:rPr>
                <w:rFonts w:eastAsia="Calibri" w:cs="Arial"/>
                <w:lang w:eastAsia="es-CO"/>
              </w:rPr>
              <w:t xml:space="preserve"> a la dirección:</w:t>
            </w:r>
          </w:p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lang w:val="es-ES_tradnl" w:eastAsia="es-CO"/>
              </w:rPr>
            </w:pPr>
            <w:hyperlink r:id="rId7" w:history="1">
              <w:r w:rsidRPr="0020391C">
                <w:rPr>
                  <w:rStyle w:val="Hipervnculo"/>
                  <w:rFonts w:eastAsia="Calibri"/>
                  <w:lang w:eastAsia="es-CO"/>
                </w:rPr>
                <w:t>juridica@aguardientecaucano.com</w:t>
              </w:r>
            </w:hyperlink>
            <w:r w:rsidRPr="0020391C">
              <w:rPr>
                <w:rFonts w:eastAsia="Calibri" w:cs="Arial"/>
                <w:lang w:eastAsia="es-CO"/>
              </w:rPr>
              <w:t xml:space="preserve"> </w:t>
            </w:r>
          </w:p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</w:p>
        </w:tc>
      </w:tr>
      <w:tr w:rsidR="00CF05D9" w:rsidRPr="008B4EB1" w:rsidTr="009E437B">
        <w:tc>
          <w:tcPr>
            <w:tcW w:w="2683" w:type="dxa"/>
            <w:vAlign w:val="center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</w:rPr>
            </w:pPr>
            <w:r w:rsidRPr="0020391C">
              <w:rPr>
                <w:rFonts w:eastAsia="Calibri" w:cs="Arial"/>
              </w:rPr>
              <w:t>Respuesta a las observaciones y solicitudes de aclaración a la Invitación Abierta</w:t>
            </w:r>
          </w:p>
        </w:tc>
        <w:tc>
          <w:tcPr>
            <w:tcW w:w="1506" w:type="dxa"/>
          </w:tcPr>
          <w:p w:rsidR="00CF05D9" w:rsidRPr="0020391C" w:rsidRDefault="00CF05D9" w:rsidP="009E437B">
            <w:pPr>
              <w:pStyle w:val="Sinespaciado"/>
              <w:tabs>
                <w:tab w:val="center" w:pos="671"/>
              </w:tabs>
              <w:jc w:val="both"/>
              <w:rPr>
                <w:rFonts w:eastAsia="Calibri" w:cs="Arial"/>
                <w:bCs/>
                <w:lang w:eastAsia="es-CO"/>
              </w:rPr>
            </w:pPr>
            <w:r w:rsidRPr="0020391C">
              <w:rPr>
                <w:rFonts w:eastAsia="Calibri" w:cs="Arial"/>
                <w:bCs/>
                <w:lang w:eastAsia="es-CO"/>
              </w:rPr>
              <w:tab/>
            </w:r>
            <w:r>
              <w:rPr>
                <w:rFonts w:eastAsia="Calibri" w:cs="Arial"/>
                <w:bCs/>
                <w:lang w:eastAsia="es-CO"/>
              </w:rPr>
              <w:t>17</w:t>
            </w:r>
            <w:r w:rsidRPr="0020391C">
              <w:rPr>
                <w:rFonts w:eastAsia="Calibri" w:cs="Arial"/>
                <w:bCs/>
                <w:lang w:eastAsia="es-CO"/>
              </w:rPr>
              <w:t>/</w:t>
            </w:r>
            <w:r>
              <w:rPr>
                <w:rFonts w:eastAsia="Calibri" w:cs="Arial"/>
                <w:bCs/>
                <w:lang w:eastAsia="es-CO"/>
              </w:rPr>
              <w:t>10</w:t>
            </w:r>
            <w:r w:rsidRPr="0020391C">
              <w:rPr>
                <w:rFonts w:eastAsia="Calibri" w:cs="Arial"/>
                <w:bCs/>
                <w:lang w:eastAsia="es-CO"/>
              </w:rPr>
              <w:t>/2019</w:t>
            </w:r>
          </w:p>
        </w:tc>
        <w:tc>
          <w:tcPr>
            <w:tcW w:w="1301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  <w:r>
              <w:rPr>
                <w:rFonts w:eastAsia="Calibri" w:cs="Arial"/>
                <w:bCs/>
                <w:lang w:eastAsia="es-CO"/>
              </w:rPr>
              <w:t>Desde las 12:00PM</w:t>
            </w:r>
          </w:p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  <w:r w:rsidRPr="0020391C">
              <w:rPr>
                <w:rFonts w:eastAsia="Calibri" w:cs="Arial"/>
                <w:bCs/>
                <w:lang w:eastAsia="es-CO"/>
              </w:rPr>
              <w:t>Hasta las 06:00PM</w:t>
            </w:r>
          </w:p>
        </w:tc>
        <w:tc>
          <w:tcPr>
            <w:tcW w:w="3338" w:type="dxa"/>
          </w:tcPr>
          <w:p w:rsidR="00CF05D9" w:rsidRPr="00AB317E" w:rsidRDefault="00CF05D9" w:rsidP="009E437B">
            <w:pPr>
              <w:pStyle w:val="Sinespaciado"/>
              <w:jc w:val="both"/>
              <w:rPr>
                <w:rFonts w:eastAsia="Calibri" w:cs="Arial"/>
                <w:lang w:eastAsia="es-CO"/>
              </w:rPr>
            </w:pPr>
          </w:p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  <w:hyperlink r:id="rId8" w:history="1">
              <w:r w:rsidRPr="0020391C">
                <w:rPr>
                  <w:rStyle w:val="Hipervnculo"/>
                  <w:rFonts w:eastAsia="Calibri"/>
                  <w:lang w:val="en-US" w:eastAsia="es-CO"/>
                </w:rPr>
                <w:t>www.aguardientecaucano.com</w:t>
              </w:r>
            </w:hyperlink>
          </w:p>
        </w:tc>
      </w:tr>
      <w:tr w:rsidR="00CF05D9" w:rsidRPr="008B4EB1" w:rsidTr="009E437B">
        <w:tc>
          <w:tcPr>
            <w:tcW w:w="2683" w:type="dxa"/>
            <w:vAlign w:val="center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</w:rPr>
            </w:pPr>
            <w:r w:rsidRPr="0020391C">
              <w:rPr>
                <w:rFonts w:eastAsia="Calibri" w:cs="Arial"/>
              </w:rPr>
              <w:t>Fecha para la recepción de ofertas</w:t>
            </w:r>
            <w:r>
              <w:rPr>
                <w:rFonts w:eastAsia="Calibri" w:cs="Arial"/>
              </w:rPr>
              <w:t>.</w:t>
            </w:r>
            <w:r w:rsidRPr="0020391C">
              <w:rPr>
                <w:rFonts w:eastAsia="Calibri" w:cs="Arial"/>
              </w:rPr>
              <w:t xml:space="preserve"> </w:t>
            </w:r>
          </w:p>
        </w:tc>
        <w:tc>
          <w:tcPr>
            <w:tcW w:w="1506" w:type="dxa"/>
          </w:tcPr>
          <w:p w:rsidR="00CF05D9" w:rsidRPr="0020391C" w:rsidRDefault="00CF05D9" w:rsidP="009E437B">
            <w:pPr>
              <w:pStyle w:val="Sinespaciado"/>
              <w:tabs>
                <w:tab w:val="center" w:pos="671"/>
              </w:tabs>
              <w:jc w:val="center"/>
              <w:rPr>
                <w:rFonts w:eastAsia="Calibri" w:cs="Arial"/>
                <w:bCs/>
                <w:lang w:eastAsia="es-CO"/>
              </w:rPr>
            </w:pPr>
            <w:r>
              <w:rPr>
                <w:rFonts w:eastAsia="Calibri" w:cs="Arial"/>
                <w:bCs/>
                <w:lang w:eastAsia="es-CO"/>
              </w:rPr>
              <w:t>18</w:t>
            </w:r>
            <w:r w:rsidRPr="0020391C">
              <w:rPr>
                <w:rFonts w:eastAsia="Calibri" w:cs="Arial"/>
                <w:bCs/>
                <w:lang w:eastAsia="es-CO"/>
              </w:rPr>
              <w:t>/</w:t>
            </w:r>
            <w:r>
              <w:rPr>
                <w:rFonts w:eastAsia="Calibri" w:cs="Arial"/>
                <w:bCs/>
                <w:lang w:eastAsia="es-CO"/>
              </w:rPr>
              <w:t>10</w:t>
            </w:r>
            <w:r w:rsidRPr="0020391C">
              <w:rPr>
                <w:rFonts w:eastAsia="Calibri" w:cs="Arial"/>
                <w:bCs/>
                <w:lang w:eastAsia="es-CO"/>
              </w:rPr>
              <w:t>/2019</w:t>
            </w:r>
          </w:p>
        </w:tc>
        <w:tc>
          <w:tcPr>
            <w:tcW w:w="1301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  <w:r w:rsidRPr="0020391C">
              <w:rPr>
                <w:rFonts w:eastAsia="Calibri" w:cs="Arial"/>
                <w:bCs/>
                <w:lang w:eastAsia="es-CO"/>
              </w:rPr>
              <w:t>Desde las 02:00PM hasta las 04:00PM</w:t>
            </w:r>
          </w:p>
        </w:tc>
        <w:tc>
          <w:tcPr>
            <w:tcW w:w="3338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  <w:r w:rsidRPr="0020391C">
              <w:rPr>
                <w:rFonts w:eastAsia="Calibri" w:cs="Arial"/>
                <w:bCs/>
                <w:lang w:eastAsia="es-CO"/>
              </w:rPr>
              <w:t>Oficina de la División Jurídica de la ILC, ubicada en la Calle 4 No. 1E-40, 2 Piso, Barrio La Pamba –Popayán.</w:t>
            </w:r>
          </w:p>
        </w:tc>
      </w:tr>
      <w:tr w:rsidR="00CF05D9" w:rsidRPr="008B4EB1" w:rsidTr="009E437B">
        <w:tc>
          <w:tcPr>
            <w:tcW w:w="2683" w:type="dxa"/>
            <w:vAlign w:val="center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</w:rPr>
            </w:pPr>
            <w:r w:rsidRPr="0020391C">
              <w:rPr>
                <w:rFonts w:eastAsia="Calibri" w:cs="Arial"/>
              </w:rPr>
              <w:t>Acto de Cierre</w:t>
            </w:r>
          </w:p>
        </w:tc>
        <w:tc>
          <w:tcPr>
            <w:tcW w:w="1506" w:type="dxa"/>
          </w:tcPr>
          <w:p w:rsidR="00CF05D9" w:rsidRPr="0020391C" w:rsidRDefault="00CF05D9" w:rsidP="009E437B">
            <w:pPr>
              <w:pStyle w:val="Sinespaciado"/>
              <w:tabs>
                <w:tab w:val="center" w:pos="671"/>
              </w:tabs>
              <w:jc w:val="both"/>
              <w:rPr>
                <w:rFonts w:eastAsia="Calibri" w:cs="Arial"/>
                <w:bCs/>
                <w:lang w:eastAsia="es-CO"/>
              </w:rPr>
            </w:pPr>
            <w:r w:rsidRPr="0020391C">
              <w:rPr>
                <w:rFonts w:eastAsia="Calibri" w:cs="Arial"/>
                <w:bCs/>
                <w:lang w:eastAsia="es-CO"/>
              </w:rPr>
              <w:tab/>
            </w:r>
            <w:r>
              <w:rPr>
                <w:rFonts w:eastAsia="Calibri" w:cs="Arial"/>
                <w:bCs/>
                <w:lang w:eastAsia="es-CO"/>
              </w:rPr>
              <w:t>18</w:t>
            </w:r>
            <w:r w:rsidRPr="0020391C">
              <w:rPr>
                <w:rFonts w:eastAsia="Calibri" w:cs="Arial"/>
                <w:bCs/>
                <w:lang w:eastAsia="es-CO"/>
              </w:rPr>
              <w:t>/</w:t>
            </w:r>
            <w:r>
              <w:rPr>
                <w:rFonts w:eastAsia="Calibri" w:cs="Arial"/>
                <w:bCs/>
                <w:lang w:eastAsia="es-CO"/>
              </w:rPr>
              <w:t>10</w:t>
            </w:r>
            <w:r w:rsidRPr="0020391C">
              <w:rPr>
                <w:rFonts w:eastAsia="Calibri" w:cs="Arial"/>
                <w:bCs/>
                <w:lang w:eastAsia="es-CO"/>
              </w:rPr>
              <w:t>/2019</w:t>
            </w:r>
          </w:p>
        </w:tc>
        <w:tc>
          <w:tcPr>
            <w:tcW w:w="1301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  <w:r w:rsidRPr="0020391C">
              <w:rPr>
                <w:rFonts w:eastAsia="Calibri" w:cs="Arial"/>
                <w:bCs/>
                <w:lang w:eastAsia="es-CO"/>
              </w:rPr>
              <w:t>Desde las 04:00PM hasta las 06:00PM</w:t>
            </w:r>
          </w:p>
        </w:tc>
        <w:tc>
          <w:tcPr>
            <w:tcW w:w="3338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  <w:r w:rsidRPr="0020391C">
              <w:rPr>
                <w:rFonts w:eastAsia="Calibri" w:cs="Arial"/>
                <w:bCs/>
                <w:lang w:eastAsia="es-CO"/>
              </w:rPr>
              <w:t>Oficina de la Gerencia de la ILC, ubicada en la Calle 4 No. 1E-40, 2 Piso, Barrio La Pamba –Popayán.</w:t>
            </w:r>
          </w:p>
        </w:tc>
      </w:tr>
      <w:tr w:rsidR="00CF05D9" w:rsidRPr="008B4EB1" w:rsidTr="009E437B">
        <w:tc>
          <w:tcPr>
            <w:tcW w:w="2683" w:type="dxa"/>
            <w:vAlign w:val="center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</w:rPr>
            </w:pPr>
            <w:r w:rsidRPr="0020391C">
              <w:rPr>
                <w:rFonts w:eastAsia="Calibri" w:cs="Arial"/>
              </w:rPr>
              <w:t>Evaluación de las ofertas</w:t>
            </w:r>
          </w:p>
        </w:tc>
        <w:tc>
          <w:tcPr>
            <w:tcW w:w="1506" w:type="dxa"/>
          </w:tcPr>
          <w:p w:rsidR="00CF05D9" w:rsidRPr="0020391C" w:rsidRDefault="00CF05D9" w:rsidP="009E437B">
            <w:pPr>
              <w:pStyle w:val="Sinespaciado"/>
              <w:tabs>
                <w:tab w:val="center" w:pos="671"/>
              </w:tabs>
              <w:jc w:val="both"/>
              <w:rPr>
                <w:rFonts w:eastAsia="Calibri" w:cs="Arial"/>
                <w:bCs/>
                <w:lang w:eastAsia="es-CO"/>
              </w:rPr>
            </w:pPr>
            <w:r w:rsidRPr="0020391C">
              <w:rPr>
                <w:rFonts w:eastAsia="Calibri" w:cs="Arial"/>
                <w:bCs/>
                <w:lang w:eastAsia="es-CO"/>
              </w:rPr>
              <w:tab/>
            </w:r>
            <w:r>
              <w:rPr>
                <w:rFonts w:eastAsia="Calibri" w:cs="Arial"/>
                <w:bCs/>
                <w:lang w:eastAsia="es-CO"/>
              </w:rPr>
              <w:t>21</w:t>
            </w:r>
            <w:r w:rsidRPr="0020391C">
              <w:rPr>
                <w:rFonts w:eastAsia="Calibri" w:cs="Arial"/>
                <w:bCs/>
                <w:lang w:eastAsia="es-CO"/>
              </w:rPr>
              <w:t>/</w:t>
            </w:r>
            <w:r>
              <w:rPr>
                <w:rFonts w:eastAsia="Calibri" w:cs="Arial"/>
                <w:bCs/>
                <w:lang w:eastAsia="es-CO"/>
              </w:rPr>
              <w:t>10</w:t>
            </w:r>
            <w:r w:rsidRPr="0020391C">
              <w:rPr>
                <w:rFonts w:eastAsia="Calibri" w:cs="Arial"/>
                <w:bCs/>
                <w:lang w:eastAsia="es-CO"/>
              </w:rPr>
              <w:t>/2019</w:t>
            </w:r>
          </w:p>
        </w:tc>
        <w:tc>
          <w:tcPr>
            <w:tcW w:w="1301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  <w:r w:rsidRPr="0020391C">
              <w:rPr>
                <w:rFonts w:eastAsia="Calibri" w:cs="Arial"/>
                <w:bCs/>
                <w:lang w:eastAsia="es-CO"/>
              </w:rPr>
              <w:t>Hasta las 06:00PM</w:t>
            </w:r>
          </w:p>
        </w:tc>
        <w:tc>
          <w:tcPr>
            <w:tcW w:w="3338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lang w:eastAsia="es-CO"/>
              </w:rPr>
            </w:pPr>
          </w:p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lang w:eastAsia="es-CO"/>
              </w:rPr>
            </w:pPr>
            <w:r w:rsidRPr="0020391C">
              <w:rPr>
                <w:rFonts w:eastAsia="Calibri" w:cs="Arial"/>
                <w:lang w:eastAsia="es-CO"/>
              </w:rPr>
              <w:t>Comité Evaluador</w:t>
            </w:r>
          </w:p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</w:p>
        </w:tc>
      </w:tr>
      <w:tr w:rsidR="00CF05D9" w:rsidRPr="008B4EB1" w:rsidTr="009E437B">
        <w:tc>
          <w:tcPr>
            <w:tcW w:w="2683" w:type="dxa"/>
            <w:vAlign w:val="center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</w:rPr>
            </w:pPr>
            <w:r w:rsidRPr="0020391C">
              <w:rPr>
                <w:rFonts w:eastAsia="Calibri" w:cs="Arial"/>
              </w:rPr>
              <w:t>Comunicación de la Evaluación</w:t>
            </w:r>
          </w:p>
        </w:tc>
        <w:tc>
          <w:tcPr>
            <w:tcW w:w="1506" w:type="dxa"/>
          </w:tcPr>
          <w:p w:rsidR="00CF05D9" w:rsidRPr="0020391C" w:rsidRDefault="00CF05D9" w:rsidP="009E437B">
            <w:pPr>
              <w:pStyle w:val="Sinespaciado"/>
              <w:tabs>
                <w:tab w:val="center" w:pos="671"/>
              </w:tabs>
              <w:jc w:val="both"/>
              <w:rPr>
                <w:rFonts w:eastAsia="Calibri" w:cs="Arial"/>
                <w:bCs/>
                <w:lang w:eastAsia="es-CO"/>
              </w:rPr>
            </w:pPr>
            <w:r w:rsidRPr="0020391C">
              <w:rPr>
                <w:rFonts w:eastAsia="Calibri" w:cs="Arial"/>
                <w:bCs/>
                <w:lang w:eastAsia="es-CO"/>
              </w:rPr>
              <w:tab/>
            </w:r>
            <w:r>
              <w:rPr>
                <w:rFonts w:eastAsia="Calibri" w:cs="Arial"/>
                <w:bCs/>
                <w:lang w:eastAsia="es-CO"/>
              </w:rPr>
              <w:t>23</w:t>
            </w:r>
            <w:r w:rsidRPr="0020391C">
              <w:rPr>
                <w:rFonts w:eastAsia="Calibri" w:cs="Arial"/>
                <w:bCs/>
                <w:lang w:eastAsia="es-CO"/>
              </w:rPr>
              <w:t>/</w:t>
            </w:r>
            <w:r>
              <w:rPr>
                <w:rFonts w:eastAsia="Calibri" w:cs="Arial"/>
                <w:bCs/>
                <w:lang w:eastAsia="es-CO"/>
              </w:rPr>
              <w:t>10</w:t>
            </w:r>
            <w:r w:rsidRPr="0020391C">
              <w:rPr>
                <w:rFonts w:eastAsia="Calibri" w:cs="Arial"/>
                <w:bCs/>
                <w:lang w:eastAsia="es-CO"/>
              </w:rPr>
              <w:t>/2019</w:t>
            </w:r>
          </w:p>
        </w:tc>
        <w:tc>
          <w:tcPr>
            <w:tcW w:w="1301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  <w:r w:rsidRPr="0020391C">
              <w:rPr>
                <w:rFonts w:eastAsia="Calibri" w:cs="Arial"/>
                <w:bCs/>
                <w:lang w:eastAsia="es-CO"/>
              </w:rPr>
              <w:t>Hasta las 06:00PM</w:t>
            </w:r>
          </w:p>
        </w:tc>
        <w:tc>
          <w:tcPr>
            <w:tcW w:w="3338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</w:p>
          <w:p w:rsidR="00CF05D9" w:rsidRPr="001E75D9" w:rsidRDefault="00CF05D9" w:rsidP="009E437B">
            <w:pPr>
              <w:pStyle w:val="Sinespaciado"/>
              <w:jc w:val="both"/>
              <w:rPr>
                <w:rFonts w:eastAsia="Calibri" w:cs="Arial"/>
                <w:lang w:val="es-ES" w:eastAsia="es-CO"/>
              </w:rPr>
            </w:pPr>
            <w:hyperlink r:id="rId9" w:history="1">
              <w:r w:rsidRPr="001E75D9">
                <w:rPr>
                  <w:rStyle w:val="Hipervnculo"/>
                  <w:rFonts w:eastAsia="Calibri"/>
                  <w:lang w:val="es-ES" w:eastAsia="es-CO"/>
                </w:rPr>
                <w:t>www.aguardientecaucano.com</w:t>
              </w:r>
            </w:hyperlink>
          </w:p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</w:p>
        </w:tc>
      </w:tr>
      <w:tr w:rsidR="00CF05D9" w:rsidRPr="008B4EB1" w:rsidTr="009E437B">
        <w:tc>
          <w:tcPr>
            <w:tcW w:w="2683" w:type="dxa"/>
            <w:vAlign w:val="center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</w:rPr>
            </w:pPr>
            <w:r w:rsidRPr="0020391C">
              <w:rPr>
                <w:rFonts w:eastAsia="Calibri" w:cs="Arial"/>
              </w:rPr>
              <w:lastRenderedPageBreak/>
              <w:t>Plazo para presentar observaciones a la evaluación.</w:t>
            </w:r>
          </w:p>
        </w:tc>
        <w:tc>
          <w:tcPr>
            <w:tcW w:w="1506" w:type="dxa"/>
          </w:tcPr>
          <w:p w:rsidR="00CF05D9" w:rsidRPr="0020391C" w:rsidRDefault="00CF05D9" w:rsidP="009E437B">
            <w:pPr>
              <w:pStyle w:val="Sinespaciado"/>
              <w:tabs>
                <w:tab w:val="center" w:pos="671"/>
              </w:tabs>
              <w:jc w:val="both"/>
              <w:rPr>
                <w:rFonts w:eastAsia="Calibri" w:cs="Arial"/>
                <w:bCs/>
                <w:lang w:eastAsia="es-CO"/>
              </w:rPr>
            </w:pPr>
            <w:r w:rsidRPr="0020391C">
              <w:rPr>
                <w:rFonts w:eastAsia="Calibri" w:cs="Arial"/>
                <w:bCs/>
                <w:lang w:eastAsia="es-CO"/>
              </w:rPr>
              <w:tab/>
            </w:r>
            <w:r>
              <w:rPr>
                <w:rFonts w:eastAsia="Calibri" w:cs="Arial"/>
                <w:bCs/>
                <w:lang w:eastAsia="es-CO"/>
              </w:rPr>
              <w:t>25</w:t>
            </w:r>
            <w:r w:rsidRPr="0020391C">
              <w:rPr>
                <w:rFonts w:eastAsia="Calibri" w:cs="Arial"/>
                <w:bCs/>
                <w:lang w:eastAsia="es-CO"/>
              </w:rPr>
              <w:t>/</w:t>
            </w:r>
            <w:r>
              <w:rPr>
                <w:rFonts w:eastAsia="Calibri" w:cs="Arial"/>
                <w:bCs/>
                <w:lang w:eastAsia="es-CO"/>
              </w:rPr>
              <w:t>10</w:t>
            </w:r>
            <w:r w:rsidRPr="0020391C">
              <w:rPr>
                <w:rFonts w:eastAsia="Calibri" w:cs="Arial"/>
                <w:bCs/>
                <w:lang w:eastAsia="es-CO"/>
              </w:rPr>
              <w:t>/2019</w:t>
            </w:r>
          </w:p>
        </w:tc>
        <w:tc>
          <w:tcPr>
            <w:tcW w:w="1301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</w:p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  <w:r w:rsidRPr="0020391C">
              <w:rPr>
                <w:rFonts w:eastAsia="Calibri" w:cs="Arial"/>
                <w:bCs/>
                <w:lang w:eastAsia="es-CO"/>
              </w:rPr>
              <w:t>Hasta las 06:00PM</w:t>
            </w:r>
          </w:p>
        </w:tc>
        <w:tc>
          <w:tcPr>
            <w:tcW w:w="3338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</w:p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lang w:eastAsia="es-CO"/>
              </w:rPr>
            </w:pPr>
            <w:r>
              <w:rPr>
                <w:rFonts w:eastAsia="Calibri" w:cs="Arial"/>
                <w:lang w:eastAsia="es-CO"/>
              </w:rPr>
              <w:t xml:space="preserve">Única y exclusivamente </w:t>
            </w:r>
            <w:r w:rsidRPr="0020391C">
              <w:rPr>
                <w:rFonts w:eastAsia="Calibri" w:cs="Arial"/>
                <w:lang w:eastAsia="es-CO"/>
              </w:rPr>
              <w:t>vía</w:t>
            </w:r>
            <w:r>
              <w:rPr>
                <w:rFonts w:eastAsia="Calibri" w:cs="Arial"/>
                <w:lang w:eastAsia="es-CO"/>
              </w:rPr>
              <w:t xml:space="preserve"> correo</w:t>
            </w:r>
            <w:r w:rsidRPr="0020391C">
              <w:rPr>
                <w:rFonts w:eastAsia="Calibri" w:cs="Arial"/>
                <w:lang w:eastAsia="es-CO"/>
              </w:rPr>
              <w:t xml:space="preserve"> electrónic</w:t>
            </w:r>
            <w:r>
              <w:rPr>
                <w:rFonts w:eastAsia="Calibri" w:cs="Arial"/>
                <w:lang w:eastAsia="es-CO"/>
              </w:rPr>
              <w:t>o</w:t>
            </w:r>
            <w:r w:rsidRPr="0020391C">
              <w:rPr>
                <w:rFonts w:eastAsia="Calibri" w:cs="Arial"/>
                <w:lang w:eastAsia="es-CO"/>
              </w:rPr>
              <w:t xml:space="preserve"> a la dirección:</w:t>
            </w:r>
          </w:p>
          <w:p w:rsidR="00CF05D9" w:rsidRDefault="00CF05D9" w:rsidP="009E437B">
            <w:pPr>
              <w:pStyle w:val="Sinespaciado"/>
              <w:jc w:val="both"/>
              <w:rPr>
                <w:rStyle w:val="Hipervnculo"/>
                <w:rFonts w:eastAsia="Calibri"/>
                <w:lang w:eastAsia="es-CO"/>
              </w:rPr>
            </w:pPr>
            <w:hyperlink r:id="rId10" w:history="1">
              <w:r w:rsidRPr="0020391C">
                <w:rPr>
                  <w:rStyle w:val="Hipervnculo"/>
                  <w:rFonts w:eastAsia="Calibri"/>
                  <w:lang w:eastAsia="es-CO"/>
                </w:rPr>
                <w:t>juridica@aguardientecaucano.com</w:t>
              </w:r>
            </w:hyperlink>
          </w:p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</w:p>
        </w:tc>
      </w:tr>
      <w:tr w:rsidR="00CF05D9" w:rsidRPr="008B4EB1" w:rsidTr="009E437B">
        <w:tc>
          <w:tcPr>
            <w:tcW w:w="2683" w:type="dxa"/>
            <w:vAlign w:val="center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</w:rPr>
            </w:pPr>
            <w:r w:rsidRPr="0020391C">
              <w:rPr>
                <w:rFonts w:eastAsia="Calibri" w:cs="Arial"/>
              </w:rPr>
              <w:t>Respuesta a las observaciones y publicación del resultado final de evaluación</w:t>
            </w:r>
          </w:p>
        </w:tc>
        <w:tc>
          <w:tcPr>
            <w:tcW w:w="1506" w:type="dxa"/>
          </w:tcPr>
          <w:p w:rsidR="00CF05D9" w:rsidRPr="0020391C" w:rsidRDefault="00CF05D9" w:rsidP="009E437B">
            <w:pPr>
              <w:pStyle w:val="Sinespaciado"/>
              <w:tabs>
                <w:tab w:val="center" w:pos="671"/>
              </w:tabs>
              <w:jc w:val="both"/>
              <w:rPr>
                <w:rFonts w:eastAsia="Calibri" w:cs="Arial"/>
                <w:bCs/>
                <w:lang w:eastAsia="es-CO"/>
              </w:rPr>
            </w:pPr>
            <w:r w:rsidRPr="0020391C">
              <w:rPr>
                <w:rFonts w:eastAsia="Calibri" w:cs="Arial"/>
                <w:bCs/>
                <w:lang w:eastAsia="es-CO"/>
              </w:rPr>
              <w:tab/>
            </w:r>
            <w:r>
              <w:rPr>
                <w:rFonts w:eastAsia="Calibri" w:cs="Arial"/>
                <w:bCs/>
                <w:lang w:eastAsia="es-CO"/>
              </w:rPr>
              <w:t>28</w:t>
            </w:r>
            <w:r w:rsidRPr="0020391C">
              <w:rPr>
                <w:rFonts w:eastAsia="Calibri" w:cs="Arial"/>
                <w:bCs/>
                <w:lang w:eastAsia="es-CO"/>
              </w:rPr>
              <w:t>/</w:t>
            </w:r>
            <w:r>
              <w:rPr>
                <w:rFonts w:eastAsia="Calibri" w:cs="Arial"/>
                <w:bCs/>
                <w:lang w:eastAsia="es-CO"/>
              </w:rPr>
              <w:t>10</w:t>
            </w:r>
            <w:r w:rsidRPr="0020391C">
              <w:rPr>
                <w:rFonts w:eastAsia="Calibri" w:cs="Arial"/>
                <w:bCs/>
                <w:lang w:eastAsia="es-CO"/>
              </w:rPr>
              <w:t>/2019</w:t>
            </w:r>
          </w:p>
        </w:tc>
        <w:tc>
          <w:tcPr>
            <w:tcW w:w="1301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</w:p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  <w:r w:rsidRPr="0020391C">
              <w:rPr>
                <w:rFonts w:eastAsia="Calibri" w:cs="Arial"/>
                <w:bCs/>
                <w:lang w:eastAsia="es-CO"/>
              </w:rPr>
              <w:t>Hasta las 06:00PM</w:t>
            </w:r>
          </w:p>
        </w:tc>
        <w:tc>
          <w:tcPr>
            <w:tcW w:w="3338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</w:p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lang w:val="en-US" w:eastAsia="es-CO"/>
              </w:rPr>
            </w:pPr>
            <w:hyperlink r:id="rId11" w:history="1">
              <w:r w:rsidRPr="0020391C">
                <w:rPr>
                  <w:rStyle w:val="Hipervnculo"/>
                  <w:rFonts w:eastAsia="Calibri"/>
                  <w:lang w:val="en-US" w:eastAsia="es-CO"/>
                </w:rPr>
                <w:t>www.aguardientecaucano.com</w:t>
              </w:r>
            </w:hyperlink>
          </w:p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</w:p>
        </w:tc>
      </w:tr>
      <w:tr w:rsidR="00CF05D9" w:rsidRPr="008B4EB1" w:rsidTr="009E437B">
        <w:tc>
          <w:tcPr>
            <w:tcW w:w="2683" w:type="dxa"/>
            <w:vAlign w:val="center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</w:rPr>
            </w:pPr>
            <w:r w:rsidRPr="0020391C">
              <w:rPr>
                <w:rFonts w:eastAsia="Calibri" w:cs="Arial"/>
              </w:rPr>
              <w:t>Comunicación de adjudicación</w:t>
            </w:r>
          </w:p>
        </w:tc>
        <w:tc>
          <w:tcPr>
            <w:tcW w:w="1506" w:type="dxa"/>
          </w:tcPr>
          <w:p w:rsidR="00CF05D9" w:rsidRPr="0020391C" w:rsidRDefault="00CF05D9" w:rsidP="009E437B">
            <w:pPr>
              <w:pStyle w:val="Sinespaciado"/>
              <w:tabs>
                <w:tab w:val="center" w:pos="671"/>
              </w:tabs>
              <w:jc w:val="both"/>
              <w:rPr>
                <w:rFonts w:eastAsia="Calibri" w:cs="Arial"/>
                <w:bCs/>
                <w:lang w:eastAsia="es-CO"/>
              </w:rPr>
            </w:pPr>
            <w:r w:rsidRPr="0020391C">
              <w:rPr>
                <w:rFonts w:eastAsia="Calibri" w:cs="Arial"/>
                <w:bCs/>
                <w:lang w:eastAsia="es-CO"/>
              </w:rPr>
              <w:tab/>
            </w:r>
            <w:r>
              <w:rPr>
                <w:rFonts w:eastAsia="Calibri" w:cs="Arial"/>
                <w:bCs/>
                <w:lang w:eastAsia="es-CO"/>
              </w:rPr>
              <w:t>29</w:t>
            </w:r>
            <w:r w:rsidRPr="0020391C">
              <w:rPr>
                <w:rFonts w:eastAsia="Calibri" w:cs="Arial"/>
                <w:bCs/>
                <w:lang w:eastAsia="es-CO"/>
              </w:rPr>
              <w:t>/</w:t>
            </w:r>
            <w:r>
              <w:rPr>
                <w:rFonts w:eastAsia="Calibri" w:cs="Arial"/>
                <w:bCs/>
                <w:lang w:eastAsia="es-CO"/>
              </w:rPr>
              <w:t>10</w:t>
            </w:r>
            <w:r w:rsidRPr="0020391C">
              <w:rPr>
                <w:rFonts w:eastAsia="Calibri" w:cs="Arial"/>
                <w:bCs/>
                <w:lang w:eastAsia="es-CO"/>
              </w:rPr>
              <w:t>/2019</w:t>
            </w:r>
          </w:p>
        </w:tc>
        <w:tc>
          <w:tcPr>
            <w:tcW w:w="1301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  <w:r w:rsidRPr="0020391C">
              <w:rPr>
                <w:rFonts w:eastAsia="Calibri" w:cs="Arial"/>
                <w:bCs/>
                <w:lang w:eastAsia="es-CO"/>
              </w:rPr>
              <w:t>Hasta las 06:00PM</w:t>
            </w:r>
          </w:p>
        </w:tc>
        <w:tc>
          <w:tcPr>
            <w:tcW w:w="3338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</w:p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lang w:val="en-US" w:eastAsia="es-CO"/>
              </w:rPr>
            </w:pPr>
            <w:hyperlink r:id="rId12" w:history="1">
              <w:r w:rsidRPr="0020391C">
                <w:rPr>
                  <w:rStyle w:val="Hipervnculo"/>
                  <w:rFonts w:eastAsia="Calibri"/>
                  <w:lang w:val="en-US" w:eastAsia="es-CO"/>
                </w:rPr>
                <w:t>www.aguardientecaucano.com</w:t>
              </w:r>
            </w:hyperlink>
          </w:p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</w:p>
        </w:tc>
      </w:tr>
      <w:tr w:rsidR="00CF05D9" w:rsidRPr="008B4EB1" w:rsidTr="009E437B">
        <w:tc>
          <w:tcPr>
            <w:tcW w:w="2683" w:type="dxa"/>
            <w:vAlign w:val="center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</w:rPr>
            </w:pPr>
            <w:r w:rsidRPr="0020391C">
              <w:rPr>
                <w:rFonts w:eastAsia="Calibri" w:cs="Arial"/>
              </w:rPr>
              <w:t xml:space="preserve">Suscripción del Contrato </w:t>
            </w:r>
          </w:p>
        </w:tc>
        <w:tc>
          <w:tcPr>
            <w:tcW w:w="1506" w:type="dxa"/>
          </w:tcPr>
          <w:p w:rsidR="00CF05D9" w:rsidRPr="0020391C" w:rsidRDefault="00CF05D9" w:rsidP="009E437B">
            <w:pPr>
              <w:pStyle w:val="Sinespaciado"/>
              <w:tabs>
                <w:tab w:val="center" w:pos="671"/>
              </w:tabs>
              <w:jc w:val="both"/>
              <w:rPr>
                <w:rFonts w:eastAsia="Calibri" w:cs="Arial"/>
                <w:bCs/>
                <w:lang w:eastAsia="es-CO"/>
              </w:rPr>
            </w:pPr>
            <w:r w:rsidRPr="0020391C">
              <w:rPr>
                <w:rFonts w:eastAsia="Calibri" w:cs="Arial"/>
                <w:bCs/>
                <w:lang w:eastAsia="es-CO"/>
              </w:rPr>
              <w:t xml:space="preserve">Desde el </w:t>
            </w:r>
            <w:r>
              <w:rPr>
                <w:rFonts w:eastAsia="Calibri" w:cs="Arial"/>
                <w:bCs/>
                <w:lang w:eastAsia="es-CO"/>
              </w:rPr>
              <w:t>30</w:t>
            </w:r>
            <w:r w:rsidRPr="0020391C">
              <w:rPr>
                <w:rFonts w:eastAsia="Calibri" w:cs="Arial"/>
                <w:bCs/>
                <w:lang w:eastAsia="es-CO"/>
              </w:rPr>
              <w:t>/</w:t>
            </w:r>
            <w:r>
              <w:rPr>
                <w:rFonts w:eastAsia="Calibri" w:cs="Arial"/>
                <w:bCs/>
                <w:lang w:eastAsia="es-CO"/>
              </w:rPr>
              <w:t>10</w:t>
            </w:r>
            <w:r w:rsidRPr="0020391C">
              <w:rPr>
                <w:rFonts w:eastAsia="Calibri" w:cs="Arial"/>
                <w:bCs/>
                <w:lang w:eastAsia="es-CO"/>
              </w:rPr>
              <w:t>/2019</w:t>
            </w:r>
            <w:r>
              <w:rPr>
                <w:rFonts w:eastAsia="Calibri" w:cs="Arial"/>
                <w:bCs/>
                <w:lang w:eastAsia="es-CO"/>
              </w:rPr>
              <w:t xml:space="preserve"> </w:t>
            </w:r>
            <w:r w:rsidRPr="0020391C">
              <w:rPr>
                <w:rFonts w:eastAsia="Calibri" w:cs="Arial"/>
                <w:bCs/>
                <w:lang w:eastAsia="es-CO"/>
              </w:rPr>
              <w:t xml:space="preserve">hasta el </w:t>
            </w:r>
            <w:r>
              <w:rPr>
                <w:rFonts w:eastAsia="Calibri" w:cs="Arial"/>
                <w:bCs/>
                <w:lang w:eastAsia="es-CO"/>
              </w:rPr>
              <w:t>01</w:t>
            </w:r>
            <w:r w:rsidRPr="0020391C">
              <w:rPr>
                <w:rFonts w:eastAsia="Calibri" w:cs="Arial"/>
                <w:bCs/>
                <w:lang w:eastAsia="es-CO"/>
              </w:rPr>
              <w:t>/</w:t>
            </w:r>
            <w:r>
              <w:rPr>
                <w:rFonts w:eastAsia="Calibri" w:cs="Arial"/>
                <w:bCs/>
                <w:lang w:eastAsia="es-CO"/>
              </w:rPr>
              <w:t>11</w:t>
            </w:r>
            <w:r w:rsidRPr="0020391C">
              <w:rPr>
                <w:rFonts w:eastAsia="Calibri" w:cs="Arial"/>
                <w:bCs/>
                <w:lang w:eastAsia="es-CO"/>
              </w:rPr>
              <w:t>/2019</w:t>
            </w:r>
          </w:p>
        </w:tc>
        <w:tc>
          <w:tcPr>
            <w:tcW w:w="1301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</w:p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  <w:r w:rsidRPr="0020391C">
              <w:rPr>
                <w:rFonts w:eastAsia="Calibri" w:cs="Arial"/>
                <w:bCs/>
                <w:lang w:eastAsia="es-CO"/>
              </w:rPr>
              <w:t>Hasta las 06:00PM</w:t>
            </w:r>
          </w:p>
        </w:tc>
        <w:tc>
          <w:tcPr>
            <w:tcW w:w="3338" w:type="dxa"/>
          </w:tcPr>
          <w:p w:rsidR="00CF05D9" w:rsidRPr="00906704" w:rsidRDefault="00CF05D9" w:rsidP="009E437B">
            <w:pPr>
              <w:pStyle w:val="Sinespaciado"/>
              <w:jc w:val="both"/>
              <w:rPr>
                <w:rFonts w:eastAsia="Calibri" w:cs="Arial"/>
                <w:bCs/>
                <w:lang w:eastAsia="es-CO"/>
              </w:rPr>
            </w:pPr>
            <w:r w:rsidRPr="0020391C">
              <w:rPr>
                <w:rFonts w:eastAsia="Calibri" w:cs="Arial"/>
                <w:bCs/>
                <w:lang w:eastAsia="es-CO"/>
              </w:rPr>
              <w:t>Oficina de la División Jurídica de la ILC, ubicada en la Calle 4 No. 1E-40, 2 Piso, Barrio La Pamba –Popayán.</w:t>
            </w:r>
          </w:p>
        </w:tc>
      </w:tr>
      <w:tr w:rsidR="00CF05D9" w:rsidRPr="00906704" w:rsidTr="009E437B">
        <w:tc>
          <w:tcPr>
            <w:tcW w:w="2683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/>
                <w:bCs/>
                <w:lang w:eastAsia="es-CO"/>
              </w:rPr>
            </w:pPr>
            <w:r w:rsidRPr="0020391C">
              <w:rPr>
                <w:rFonts w:eastAsia="Calibri" w:cs="Arial"/>
                <w:b/>
                <w:bCs/>
                <w:lang w:eastAsia="es-CO"/>
              </w:rPr>
              <w:t>CONCEPTO</w:t>
            </w:r>
          </w:p>
        </w:tc>
        <w:tc>
          <w:tcPr>
            <w:tcW w:w="1506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/>
                <w:bCs/>
                <w:lang w:eastAsia="es-CO"/>
              </w:rPr>
            </w:pPr>
            <w:r w:rsidRPr="0020391C">
              <w:rPr>
                <w:rFonts w:eastAsia="Calibri" w:cs="Arial"/>
                <w:b/>
                <w:bCs/>
                <w:lang w:eastAsia="es-CO"/>
              </w:rPr>
              <w:t>FECHA</w:t>
            </w:r>
          </w:p>
        </w:tc>
        <w:tc>
          <w:tcPr>
            <w:tcW w:w="1301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/>
                <w:bCs/>
                <w:lang w:eastAsia="es-CO"/>
              </w:rPr>
            </w:pPr>
            <w:r w:rsidRPr="0020391C">
              <w:rPr>
                <w:rFonts w:eastAsia="Calibri" w:cs="Arial"/>
                <w:b/>
                <w:bCs/>
                <w:lang w:eastAsia="es-CO"/>
              </w:rPr>
              <w:t xml:space="preserve">HORA </w:t>
            </w:r>
          </w:p>
        </w:tc>
        <w:tc>
          <w:tcPr>
            <w:tcW w:w="3338" w:type="dxa"/>
          </w:tcPr>
          <w:p w:rsidR="00CF05D9" w:rsidRPr="0020391C" w:rsidRDefault="00CF05D9" w:rsidP="009E437B">
            <w:pPr>
              <w:pStyle w:val="Sinespaciado"/>
              <w:jc w:val="both"/>
              <w:rPr>
                <w:rFonts w:eastAsia="Calibri" w:cs="Arial"/>
                <w:b/>
                <w:bCs/>
                <w:lang w:eastAsia="es-CO"/>
              </w:rPr>
            </w:pPr>
            <w:r w:rsidRPr="0020391C">
              <w:rPr>
                <w:rFonts w:eastAsia="Calibri" w:cs="Arial"/>
                <w:b/>
                <w:bCs/>
                <w:lang w:eastAsia="es-CO"/>
              </w:rPr>
              <w:t>LUGAR</w:t>
            </w:r>
          </w:p>
        </w:tc>
      </w:tr>
    </w:tbl>
    <w:p w:rsidR="00CF05D9" w:rsidRPr="00BB15E9" w:rsidRDefault="00CF05D9" w:rsidP="00CF05D9">
      <w:pPr>
        <w:rPr>
          <w:rFonts w:asciiTheme="minorHAnsi" w:eastAsia="Arial Unicode MS" w:hAnsiTheme="minorHAnsi" w:cs="Arial"/>
          <w:sz w:val="22"/>
          <w:szCs w:val="22"/>
        </w:rPr>
      </w:pPr>
    </w:p>
    <w:p w:rsidR="00CF05D9" w:rsidRPr="00BB15E9" w:rsidRDefault="00CF05D9" w:rsidP="00CF05D9">
      <w:pPr>
        <w:rPr>
          <w:rFonts w:asciiTheme="minorHAnsi" w:eastAsia="Arial Unicode MS" w:hAnsiTheme="minorHAnsi" w:cs="Arial"/>
          <w:sz w:val="22"/>
          <w:szCs w:val="22"/>
        </w:rPr>
      </w:pPr>
      <w:r w:rsidRPr="00BB15E9">
        <w:rPr>
          <w:rFonts w:asciiTheme="minorHAnsi" w:eastAsia="Arial Unicode MS" w:hAnsiTheme="minorHAnsi" w:cs="Arial"/>
          <w:sz w:val="22"/>
          <w:szCs w:val="22"/>
        </w:rPr>
        <w:t xml:space="preserve">Para constancia se firma en Popayán, el </w:t>
      </w:r>
      <w:r>
        <w:rPr>
          <w:rFonts w:asciiTheme="minorHAnsi" w:eastAsia="Arial Unicode MS" w:hAnsiTheme="minorHAnsi" w:cs="Arial"/>
          <w:sz w:val="22"/>
          <w:szCs w:val="22"/>
        </w:rPr>
        <w:t>23</w:t>
      </w:r>
      <w:r w:rsidRPr="00BB15E9">
        <w:rPr>
          <w:rFonts w:asciiTheme="minorHAnsi" w:eastAsia="Arial Unicode MS" w:hAnsiTheme="minorHAnsi" w:cs="Arial"/>
          <w:sz w:val="22"/>
          <w:szCs w:val="22"/>
        </w:rPr>
        <w:t xml:space="preserve"> de </w:t>
      </w:r>
      <w:r>
        <w:rPr>
          <w:rFonts w:asciiTheme="minorHAnsi" w:eastAsia="Arial Unicode MS" w:hAnsiTheme="minorHAnsi" w:cs="Arial"/>
          <w:sz w:val="22"/>
          <w:szCs w:val="22"/>
        </w:rPr>
        <w:t>Octubre</w:t>
      </w:r>
      <w:r w:rsidRPr="00BB15E9">
        <w:rPr>
          <w:rFonts w:asciiTheme="minorHAnsi" w:eastAsia="Arial Unicode MS" w:hAnsiTheme="minorHAnsi" w:cs="Arial"/>
          <w:sz w:val="22"/>
          <w:szCs w:val="22"/>
        </w:rPr>
        <w:t xml:space="preserve"> de 2019.</w:t>
      </w:r>
    </w:p>
    <w:p w:rsidR="00CF05D9" w:rsidRPr="00BB15E9" w:rsidRDefault="00CF05D9" w:rsidP="00CF05D9">
      <w:pPr>
        <w:rPr>
          <w:rFonts w:asciiTheme="minorHAnsi" w:eastAsia="Arial Unicode MS" w:hAnsiTheme="minorHAnsi" w:cs="Arial"/>
          <w:sz w:val="22"/>
          <w:szCs w:val="22"/>
        </w:rPr>
      </w:pPr>
    </w:p>
    <w:p w:rsidR="00CF05D9" w:rsidRDefault="00CF05D9" w:rsidP="00CF05D9">
      <w:pPr>
        <w:rPr>
          <w:rFonts w:asciiTheme="minorHAnsi" w:eastAsia="Arial Unicode MS" w:hAnsiTheme="minorHAnsi" w:cs="Arial"/>
          <w:sz w:val="22"/>
          <w:szCs w:val="22"/>
        </w:rPr>
      </w:pPr>
    </w:p>
    <w:p w:rsidR="00CF05D9" w:rsidRPr="00BB15E9" w:rsidRDefault="00CF05D9" w:rsidP="00CF05D9">
      <w:pPr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>ORIGINAL FIRMADO</w:t>
      </w:r>
      <w:r>
        <w:rPr>
          <w:rFonts w:asciiTheme="minorHAnsi" w:eastAsia="Arial Unicode MS" w:hAnsiTheme="minorHAnsi" w:cs="Arial"/>
          <w:sz w:val="22"/>
          <w:szCs w:val="22"/>
        </w:rPr>
        <w:tab/>
      </w:r>
      <w:r>
        <w:rPr>
          <w:rFonts w:asciiTheme="minorHAnsi" w:eastAsia="Arial Unicode MS" w:hAnsiTheme="minorHAnsi" w:cs="Arial"/>
          <w:sz w:val="22"/>
          <w:szCs w:val="22"/>
        </w:rPr>
        <w:tab/>
      </w:r>
      <w:r>
        <w:rPr>
          <w:rFonts w:asciiTheme="minorHAnsi" w:eastAsia="Arial Unicode MS" w:hAnsiTheme="minorHAnsi" w:cs="Arial"/>
          <w:sz w:val="22"/>
          <w:szCs w:val="22"/>
        </w:rPr>
        <w:tab/>
      </w:r>
      <w:r>
        <w:rPr>
          <w:rFonts w:asciiTheme="minorHAnsi" w:eastAsia="Arial Unicode MS" w:hAnsiTheme="minorHAnsi" w:cs="Arial"/>
          <w:sz w:val="22"/>
          <w:szCs w:val="22"/>
        </w:rPr>
        <w:tab/>
        <w:t>ORIGINAL FIRMADO</w:t>
      </w:r>
    </w:p>
    <w:p w:rsidR="00CF05D9" w:rsidRPr="00BB15E9" w:rsidRDefault="00CF05D9" w:rsidP="00CF05D9">
      <w:pPr>
        <w:rPr>
          <w:rFonts w:asciiTheme="minorHAnsi" w:eastAsia="Arial Unicode MS" w:hAnsiTheme="minorHAnsi" w:cs="Arial"/>
          <w:b/>
          <w:sz w:val="22"/>
          <w:szCs w:val="22"/>
        </w:rPr>
      </w:pPr>
      <w:r w:rsidRPr="00BB15E9">
        <w:rPr>
          <w:rFonts w:asciiTheme="minorHAnsi" w:eastAsia="Arial Unicode MS" w:hAnsiTheme="minorHAnsi" w:cs="Arial"/>
          <w:b/>
          <w:sz w:val="22"/>
          <w:szCs w:val="22"/>
        </w:rPr>
        <w:t xml:space="preserve">ANGÉLICA MONTILLA </w:t>
      </w:r>
      <w:proofErr w:type="spellStart"/>
      <w:r w:rsidRPr="00BB15E9">
        <w:rPr>
          <w:rFonts w:asciiTheme="minorHAnsi" w:eastAsia="Arial Unicode MS" w:hAnsiTheme="minorHAnsi" w:cs="Arial"/>
          <w:b/>
          <w:sz w:val="22"/>
          <w:szCs w:val="22"/>
        </w:rPr>
        <w:t>MONTILLA</w:t>
      </w:r>
      <w:proofErr w:type="spellEnd"/>
      <w:r w:rsidRPr="00BB15E9">
        <w:rPr>
          <w:rFonts w:asciiTheme="minorHAnsi" w:eastAsia="Arial Unicode MS" w:hAnsiTheme="minorHAnsi" w:cs="Arial"/>
          <w:b/>
          <w:sz w:val="22"/>
          <w:szCs w:val="22"/>
        </w:rPr>
        <w:tab/>
      </w:r>
      <w:r w:rsidRPr="00BB15E9">
        <w:rPr>
          <w:rFonts w:asciiTheme="minorHAnsi" w:eastAsia="Arial Unicode MS" w:hAnsiTheme="minorHAnsi" w:cs="Arial"/>
          <w:b/>
          <w:sz w:val="22"/>
          <w:szCs w:val="22"/>
        </w:rPr>
        <w:tab/>
      </w:r>
      <w:r>
        <w:rPr>
          <w:rFonts w:asciiTheme="minorHAnsi" w:eastAsia="Arial Unicode MS" w:hAnsiTheme="minorHAnsi" w:cs="Arial"/>
          <w:b/>
          <w:sz w:val="22"/>
          <w:szCs w:val="22"/>
        </w:rPr>
        <w:t xml:space="preserve">DIANA MARÍA CAMPO GRANADOS </w:t>
      </w:r>
      <w:r w:rsidRPr="00BB15E9">
        <w:rPr>
          <w:rFonts w:asciiTheme="minorHAnsi" w:eastAsia="Arial Unicode MS" w:hAnsiTheme="minorHAnsi" w:cs="Arial"/>
          <w:b/>
          <w:sz w:val="22"/>
          <w:szCs w:val="22"/>
        </w:rPr>
        <w:t xml:space="preserve"> </w:t>
      </w:r>
    </w:p>
    <w:p w:rsidR="00CF05D9" w:rsidRPr="00BB15E9" w:rsidRDefault="00CF05D9" w:rsidP="00CF05D9">
      <w:pPr>
        <w:rPr>
          <w:rFonts w:asciiTheme="minorHAnsi" w:eastAsia="Arial Unicode MS" w:hAnsiTheme="minorHAnsi" w:cs="Arial"/>
          <w:sz w:val="22"/>
          <w:szCs w:val="22"/>
        </w:rPr>
      </w:pPr>
      <w:r w:rsidRPr="00BB15E9">
        <w:rPr>
          <w:rFonts w:asciiTheme="minorHAnsi" w:eastAsia="Arial Unicode MS" w:hAnsiTheme="minorHAnsi" w:cs="Arial"/>
          <w:sz w:val="22"/>
          <w:szCs w:val="22"/>
        </w:rPr>
        <w:t xml:space="preserve">Jefe División Jurídica                                         </w:t>
      </w:r>
      <w:r w:rsidRPr="00BB15E9">
        <w:rPr>
          <w:rFonts w:asciiTheme="minorHAnsi" w:eastAsia="Arial Unicode MS" w:hAnsiTheme="minorHAnsi" w:cs="Arial"/>
          <w:sz w:val="22"/>
          <w:szCs w:val="22"/>
        </w:rPr>
        <w:tab/>
      </w:r>
      <w:r>
        <w:rPr>
          <w:rFonts w:asciiTheme="minorHAnsi" w:eastAsia="Arial Unicode MS" w:hAnsiTheme="minorHAnsi" w:cs="Arial"/>
          <w:sz w:val="22"/>
          <w:szCs w:val="22"/>
        </w:rPr>
        <w:t xml:space="preserve">Jefe Sección </w:t>
      </w:r>
      <w:r w:rsidRPr="00BB15E9">
        <w:rPr>
          <w:rFonts w:asciiTheme="minorHAnsi" w:eastAsia="Arial Unicode MS" w:hAnsiTheme="minorHAnsi" w:cs="Arial"/>
          <w:sz w:val="22"/>
          <w:szCs w:val="22"/>
        </w:rPr>
        <w:t>de Contabilidad y Presupuesto</w:t>
      </w:r>
      <w:r>
        <w:rPr>
          <w:rFonts w:asciiTheme="minorHAnsi" w:eastAsia="Arial Unicode MS" w:hAnsiTheme="minorHAnsi" w:cs="Arial"/>
          <w:sz w:val="22"/>
          <w:szCs w:val="22"/>
        </w:rPr>
        <w:t xml:space="preserve"> (E)</w:t>
      </w:r>
      <w:r w:rsidRPr="00BB15E9">
        <w:rPr>
          <w:rFonts w:asciiTheme="minorHAnsi" w:eastAsia="Arial Unicode MS" w:hAnsiTheme="minorHAnsi" w:cs="Arial"/>
          <w:sz w:val="22"/>
          <w:szCs w:val="22"/>
        </w:rPr>
        <w:t xml:space="preserve"> </w:t>
      </w:r>
    </w:p>
    <w:p w:rsidR="00CF05D9" w:rsidRPr="00BB15E9" w:rsidRDefault="00CF05D9" w:rsidP="00CF05D9">
      <w:pPr>
        <w:rPr>
          <w:rFonts w:asciiTheme="minorHAnsi" w:eastAsia="Arial Unicode MS" w:hAnsiTheme="minorHAnsi" w:cs="Arial"/>
          <w:sz w:val="22"/>
          <w:szCs w:val="22"/>
        </w:rPr>
      </w:pPr>
      <w:r w:rsidRPr="00BB15E9">
        <w:rPr>
          <w:rFonts w:asciiTheme="minorHAnsi" w:eastAsia="Arial Unicode MS" w:hAnsiTheme="minorHAnsi" w:cs="Arial"/>
          <w:sz w:val="22"/>
          <w:szCs w:val="22"/>
        </w:rPr>
        <w:t>Industria Licorera del Cauca</w:t>
      </w:r>
      <w:r w:rsidRPr="00BB15E9">
        <w:rPr>
          <w:rFonts w:asciiTheme="minorHAnsi" w:eastAsia="Arial Unicode MS" w:hAnsiTheme="minorHAnsi" w:cs="Arial"/>
          <w:sz w:val="22"/>
          <w:szCs w:val="22"/>
        </w:rPr>
        <w:tab/>
      </w:r>
      <w:r w:rsidRPr="00BB15E9">
        <w:rPr>
          <w:rFonts w:asciiTheme="minorHAnsi" w:eastAsia="Arial Unicode MS" w:hAnsiTheme="minorHAnsi" w:cs="Arial"/>
          <w:sz w:val="22"/>
          <w:szCs w:val="22"/>
        </w:rPr>
        <w:tab/>
      </w:r>
      <w:r w:rsidRPr="00BB15E9">
        <w:rPr>
          <w:rFonts w:asciiTheme="minorHAnsi" w:eastAsia="Arial Unicode MS" w:hAnsiTheme="minorHAnsi" w:cs="Arial"/>
          <w:sz w:val="22"/>
          <w:szCs w:val="22"/>
        </w:rPr>
        <w:tab/>
        <w:t>Industria Licorera del Cauca</w:t>
      </w:r>
    </w:p>
    <w:p w:rsidR="00CF05D9" w:rsidRPr="00BB15E9" w:rsidRDefault="00CF05D9" w:rsidP="00CF05D9">
      <w:pPr>
        <w:rPr>
          <w:rFonts w:asciiTheme="minorHAnsi" w:eastAsia="Arial Unicode MS" w:hAnsiTheme="minorHAnsi" w:cs="Arial"/>
          <w:sz w:val="22"/>
          <w:szCs w:val="22"/>
        </w:rPr>
      </w:pPr>
    </w:p>
    <w:p w:rsidR="00CF05D9" w:rsidRPr="00BB15E9" w:rsidRDefault="00CF05D9" w:rsidP="00CF05D9">
      <w:pPr>
        <w:rPr>
          <w:rFonts w:asciiTheme="minorHAnsi" w:eastAsia="Arial Unicode MS" w:hAnsiTheme="minorHAnsi" w:cs="Arial"/>
          <w:sz w:val="22"/>
          <w:szCs w:val="22"/>
        </w:rPr>
      </w:pPr>
      <w:r w:rsidRPr="00BB15E9">
        <w:rPr>
          <w:rFonts w:asciiTheme="minorHAnsi" w:eastAsia="Arial Unicode MS" w:hAnsiTheme="minorHAnsi" w:cs="Arial"/>
          <w:sz w:val="22"/>
          <w:szCs w:val="22"/>
        </w:rPr>
        <w:tab/>
      </w:r>
      <w:r w:rsidRPr="00BB15E9">
        <w:rPr>
          <w:rFonts w:asciiTheme="minorHAnsi" w:eastAsia="Arial Unicode MS" w:hAnsiTheme="minorHAnsi" w:cs="Arial"/>
          <w:sz w:val="22"/>
          <w:szCs w:val="22"/>
        </w:rPr>
        <w:tab/>
      </w:r>
    </w:p>
    <w:p w:rsidR="00CF05D9" w:rsidRPr="00BB15E9" w:rsidRDefault="00CF05D9" w:rsidP="00CF05D9">
      <w:pPr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>ORIGINAL FIRMADO</w:t>
      </w:r>
      <w:r>
        <w:rPr>
          <w:rFonts w:asciiTheme="minorHAnsi" w:eastAsia="Arial Unicode MS" w:hAnsiTheme="minorHAnsi" w:cs="Arial"/>
          <w:sz w:val="22"/>
          <w:szCs w:val="22"/>
        </w:rPr>
        <w:tab/>
      </w:r>
      <w:r>
        <w:rPr>
          <w:rFonts w:asciiTheme="minorHAnsi" w:eastAsia="Arial Unicode MS" w:hAnsiTheme="minorHAnsi" w:cs="Arial"/>
          <w:sz w:val="22"/>
          <w:szCs w:val="22"/>
        </w:rPr>
        <w:tab/>
      </w:r>
      <w:r>
        <w:rPr>
          <w:rFonts w:asciiTheme="minorHAnsi" w:eastAsia="Arial Unicode MS" w:hAnsiTheme="minorHAnsi" w:cs="Arial"/>
          <w:sz w:val="22"/>
          <w:szCs w:val="22"/>
        </w:rPr>
        <w:tab/>
      </w:r>
      <w:r w:rsidRPr="00BB15E9">
        <w:rPr>
          <w:rFonts w:asciiTheme="minorHAnsi" w:eastAsia="Arial Unicode MS" w:hAnsiTheme="minorHAnsi" w:cs="Arial"/>
          <w:sz w:val="22"/>
          <w:szCs w:val="22"/>
        </w:rPr>
        <w:tab/>
      </w:r>
      <w:r w:rsidRPr="00BB15E9">
        <w:rPr>
          <w:rFonts w:asciiTheme="minorHAnsi" w:eastAsia="Arial Unicode MS" w:hAnsiTheme="minorHAnsi" w:cs="Arial"/>
          <w:sz w:val="22"/>
          <w:szCs w:val="22"/>
        </w:rPr>
        <w:tab/>
      </w:r>
      <w:r w:rsidRPr="00BB15E9">
        <w:rPr>
          <w:rFonts w:asciiTheme="minorHAnsi" w:eastAsia="Arial Unicode MS" w:hAnsiTheme="minorHAnsi" w:cs="Arial"/>
          <w:sz w:val="22"/>
          <w:szCs w:val="22"/>
        </w:rPr>
        <w:tab/>
      </w:r>
      <w:r w:rsidRPr="00BB15E9">
        <w:rPr>
          <w:rFonts w:asciiTheme="minorHAnsi" w:eastAsia="Arial Unicode MS" w:hAnsiTheme="minorHAnsi" w:cs="Arial"/>
          <w:sz w:val="22"/>
          <w:szCs w:val="22"/>
        </w:rPr>
        <w:tab/>
      </w:r>
      <w:r w:rsidRPr="00BB15E9">
        <w:rPr>
          <w:rFonts w:asciiTheme="minorHAnsi" w:eastAsia="Arial Unicode MS" w:hAnsiTheme="minorHAnsi" w:cs="Arial"/>
          <w:sz w:val="22"/>
          <w:szCs w:val="22"/>
        </w:rPr>
        <w:tab/>
      </w:r>
      <w:r w:rsidRPr="00BB15E9">
        <w:rPr>
          <w:rFonts w:asciiTheme="minorHAnsi" w:eastAsia="Arial Unicode MS" w:hAnsiTheme="minorHAnsi" w:cs="Arial"/>
          <w:sz w:val="22"/>
          <w:szCs w:val="22"/>
        </w:rPr>
        <w:tab/>
      </w:r>
      <w:r w:rsidRPr="00BB15E9">
        <w:rPr>
          <w:rFonts w:asciiTheme="minorHAnsi" w:eastAsia="Arial Unicode MS" w:hAnsiTheme="minorHAnsi" w:cs="Arial"/>
          <w:sz w:val="22"/>
          <w:szCs w:val="22"/>
        </w:rPr>
        <w:tab/>
      </w:r>
    </w:p>
    <w:p w:rsidR="00CF05D9" w:rsidRPr="00BB15E9" w:rsidRDefault="00CF05D9" w:rsidP="00CF05D9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>JAIME HUMBERTO MENDOZA CHACÓN</w:t>
      </w:r>
      <w:r w:rsidRPr="00BB15E9">
        <w:rPr>
          <w:rFonts w:asciiTheme="minorHAnsi" w:eastAsia="Arial Unicode MS" w:hAnsiTheme="minorHAnsi" w:cs="Arial"/>
          <w:b/>
          <w:sz w:val="22"/>
          <w:szCs w:val="22"/>
        </w:rPr>
        <w:tab/>
      </w:r>
      <w:r w:rsidRPr="00BB15E9">
        <w:rPr>
          <w:rFonts w:asciiTheme="minorHAnsi" w:eastAsia="Arial Unicode MS" w:hAnsiTheme="minorHAnsi" w:cs="Arial"/>
          <w:b/>
          <w:sz w:val="22"/>
          <w:szCs w:val="22"/>
        </w:rPr>
        <w:tab/>
      </w:r>
      <w:r w:rsidRPr="00BB15E9">
        <w:rPr>
          <w:rFonts w:asciiTheme="minorHAnsi" w:eastAsia="Arial Unicode MS" w:hAnsiTheme="minorHAnsi" w:cs="Arial"/>
          <w:b/>
          <w:sz w:val="22"/>
          <w:szCs w:val="22"/>
        </w:rPr>
        <w:tab/>
      </w:r>
      <w:r w:rsidRPr="00BB15E9">
        <w:rPr>
          <w:rFonts w:asciiTheme="minorHAnsi" w:eastAsia="Arial Unicode MS" w:hAnsiTheme="minorHAnsi" w:cs="Arial"/>
          <w:b/>
          <w:sz w:val="22"/>
          <w:szCs w:val="22"/>
        </w:rPr>
        <w:tab/>
      </w:r>
    </w:p>
    <w:p w:rsidR="00CF05D9" w:rsidRPr="00BB15E9" w:rsidRDefault="00CF05D9" w:rsidP="00CF05D9">
      <w:pPr>
        <w:rPr>
          <w:rFonts w:asciiTheme="minorHAnsi" w:eastAsia="Arial Unicode MS" w:hAnsiTheme="minorHAnsi" w:cs="Arial"/>
          <w:sz w:val="22"/>
          <w:szCs w:val="22"/>
        </w:rPr>
      </w:pPr>
      <w:r w:rsidRPr="00BB15E9">
        <w:rPr>
          <w:rFonts w:asciiTheme="minorHAnsi" w:eastAsia="Arial Unicode MS" w:hAnsiTheme="minorHAnsi" w:cs="Arial"/>
          <w:sz w:val="22"/>
          <w:szCs w:val="22"/>
        </w:rPr>
        <w:t xml:space="preserve">Jefe División </w:t>
      </w:r>
      <w:r>
        <w:rPr>
          <w:rFonts w:asciiTheme="minorHAnsi" w:eastAsia="Arial Unicode MS" w:hAnsiTheme="minorHAnsi" w:cs="Arial"/>
          <w:sz w:val="22"/>
          <w:szCs w:val="22"/>
        </w:rPr>
        <w:t>Producción</w:t>
      </w:r>
      <w:r w:rsidRPr="00BB15E9">
        <w:rPr>
          <w:rFonts w:asciiTheme="minorHAnsi" w:eastAsia="Arial Unicode MS" w:hAnsiTheme="minorHAnsi" w:cs="Arial"/>
          <w:sz w:val="22"/>
          <w:szCs w:val="22"/>
        </w:rPr>
        <w:tab/>
      </w:r>
    </w:p>
    <w:p w:rsidR="00CF05D9" w:rsidRPr="00BB15E9" w:rsidRDefault="00CF05D9" w:rsidP="00CF05D9">
      <w:pPr>
        <w:rPr>
          <w:rFonts w:asciiTheme="minorHAnsi" w:hAnsiTheme="minorHAnsi"/>
          <w:sz w:val="22"/>
          <w:szCs w:val="22"/>
        </w:rPr>
      </w:pPr>
      <w:r w:rsidRPr="00BB15E9">
        <w:rPr>
          <w:rFonts w:asciiTheme="minorHAnsi" w:eastAsia="Arial Unicode MS" w:hAnsiTheme="minorHAnsi" w:cs="Arial"/>
          <w:sz w:val="22"/>
          <w:szCs w:val="22"/>
        </w:rPr>
        <w:t>Industria Licorera del Cauca</w:t>
      </w:r>
    </w:p>
    <w:p w:rsidR="00CF05D9" w:rsidRDefault="00CF05D9">
      <w:bookmarkStart w:id="8" w:name="_GoBack"/>
      <w:bookmarkEnd w:id="8"/>
    </w:p>
    <w:sectPr w:rsidR="00CF05D9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BE4" w:rsidRDefault="00B16BE4" w:rsidP="00CF05D9">
      <w:r>
        <w:separator/>
      </w:r>
    </w:p>
  </w:endnote>
  <w:endnote w:type="continuationSeparator" w:id="0">
    <w:p w:rsidR="00B16BE4" w:rsidRDefault="00B16BE4" w:rsidP="00CF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5D9" w:rsidRDefault="00CF05D9">
    <w:pPr>
      <w:pStyle w:val="Piedepgin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7C02652" wp14:editId="318AEA70">
          <wp:simplePos x="0" y="0"/>
          <wp:positionH relativeFrom="margin">
            <wp:align>center</wp:align>
          </wp:positionH>
          <wp:positionV relativeFrom="paragraph">
            <wp:posOffset>-371475</wp:posOffset>
          </wp:positionV>
          <wp:extent cx="7886700" cy="699770"/>
          <wp:effectExtent l="0" t="0" r="0" b="5080"/>
          <wp:wrapNone/>
          <wp:docPr id="5" name="Imagen 10" descr="/Users/MayaILC/Desktop/LOGOS POR SEPARADO/inferior inf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/Users/MayaILC/Desktop/LOGOS POR SEPARADO/inferior inf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BE4" w:rsidRDefault="00B16BE4" w:rsidP="00CF05D9">
      <w:r>
        <w:separator/>
      </w:r>
    </w:p>
  </w:footnote>
  <w:footnote w:type="continuationSeparator" w:id="0">
    <w:p w:rsidR="00B16BE4" w:rsidRDefault="00B16BE4" w:rsidP="00CF0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5D9" w:rsidRDefault="00CF05D9" w:rsidP="00CF05D9">
    <w:pPr>
      <w:pStyle w:val="Encabezado"/>
      <w:jc w:val="center"/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E754EAB" wp14:editId="45579C1C">
          <wp:simplePos x="0" y="0"/>
          <wp:positionH relativeFrom="column">
            <wp:posOffset>4500245</wp:posOffset>
          </wp:positionH>
          <wp:positionV relativeFrom="paragraph">
            <wp:posOffset>-405765</wp:posOffset>
          </wp:positionV>
          <wp:extent cx="2322195" cy="1296035"/>
          <wp:effectExtent l="0" t="0" r="0" b="0"/>
          <wp:wrapThrough wrapText="bothSides">
            <wp:wrapPolygon edited="0">
              <wp:start x="9214" y="1905"/>
              <wp:lineTo x="8328" y="4127"/>
              <wp:lineTo x="7619" y="6350"/>
              <wp:lineTo x="7442" y="14287"/>
              <wp:lineTo x="9214" y="16192"/>
              <wp:lineTo x="10986" y="16827"/>
              <wp:lineTo x="12049" y="16827"/>
              <wp:lineTo x="12581" y="16192"/>
              <wp:lineTo x="13290" y="13970"/>
              <wp:lineTo x="13290" y="8890"/>
              <wp:lineTo x="12404" y="7620"/>
              <wp:lineTo x="9568" y="7620"/>
              <wp:lineTo x="12049" y="6032"/>
              <wp:lineTo x="12404" y="3810"/>
              <wp:lineTo x="11518" y="1905"/>
              <wp:lineTo x="9214" y="1905"/>
            </wp:wrapPolygon>
          </wp:wrapThrough>
          <wp:docPr id="4" name="Imagen 4" descr="cauca_territorio_p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ca_territorio_p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19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 wp14:anchorId="4D0CBB88" wp14:editId="7C8336AE">
          <wp:simplePos x="0" y="0"/>
          <wp:positionH relativeFrom="margin">
            <wp:posOffset>4369435</wp:posOffset>
          </wp:positionH>
          <wp:positionV relativeFrom="paragraph">
            <wp:posOffset>-241300</wp:posOffset>
          </wp:positionV>
          <wp:extent cx="457835" cy="723900"/>
          <wp:effectExtent l="0" t="0" r="0" b="0"/>
          <wp:wrapThrough wrapText="bothSides">
            <wp:wrapPolygon edited="0">
              <wp:start x="0" y="0"/>
              <wp:lineTo x="0" y="21032"/>
              <wp:lineTo x="20671" y="21032"/>
              <wp:lineTo x="20671" y="0"/>
              <wp:lineTo x="0" y="0"/>
            </wp:wrapPolygon>
          </wp:wrapThrough>
          <wp:docPr id="1" name="Imagen 1" descr="C:\Users\DISEÑO\AppData\Local\Microsoft\Windows\INetCache\Content.Word\logo_icont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SEÑO\AppData\Local\Microsoft\Windows\INetCache\Content.Word\logo_iconte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noProof/>
      </w:rPr>
      <w:drawing>
        <wp:anchor distT="0" distB="0" distL="114300" distR="114300" simplePos="0" relativeHeight="251660288" behindDoc="0" locked="0" layoutInCell="1" allowOverlap="1" wp14:anchorId="50D5AF17" wp14:editId="30AAE531">
          <wp:simplePos x="0" y="0"/>
          <wp:positionH relativeFrom="margin">
            <wp:posOffset>3928745</wp:posOffset>
          </wp:positionH>
          <wp:positionV relativeFrom="paragraph">
            <wp:posOffset>-250825</wp:posOffset>
          </wp:positionV>
          <wp:extent cx="440690" cy="723900"/>
          <wp:effectExtent l="0" t="0" r="0" b="0"/>
          <wp:wrapThrough wrapText="bothSides">
            <wp:wrapPolygon edited="0">
              <wp:start x="0" y="0"/>
              <wp:lineTo x="0" y="21032"/>
              <wp:lineTo x="20542" y="21032"/>
              <wp:lineTo x="20542" y="0"/>
              <wp:lineTo x="0" y="0"/>
            </wp:wrapPolygon>
          </wp:wrapThrough>
          <wp:docPr id="6" name="Imagen 6" descr="C:\Users\DISEÑO\AppData\Local\Microsoft\Windows\INetCache\Content.Word\logo_iso_9001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DISEÑO\AppData\Local\Microsoft\Windows\INetCache\Content.Word\logo_iso_9001_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96CFFEE" wp14:editId="75A322A7">
          <wp:simplePos x="0" y="0"/>
          <wp:positionH relativeFrom="column">
            <wp:posOffset>-946785</wp:posOffset>
          </wp:positionH>
          <wp:positionV relativeFrom="paragraph">
            <wp:posOffset>-383540</wp:posOffset>
          </wp:positionV>
          <wp:extent cx="1133475" cy="958354"/>
          <wp:effectExtent l="0" t="0" r="0" b="0"/>
          <wp:wrapThrough wrapText="bothSides">
            <wp:wrapPolygon edited="0">
              <wp:start x="7987" y="1288"/>
              <wp:lineTo x="6171" y="3006"/>
              <wp:lineTo x="2904" y="7730"/>
              <wp:lineTo x="0" y="9877"/>
              <wp:lineTo x="0" y="14171"/>
              <wp:lineTo x="1815" y="15889"/>
              <wp:lineTo x="7987" y="19753"/>
              <wp:lineTo x="8713" y="20612"/>
              <wp:lineTo x="12706" y="20612"/>
              <wp:lineTo x="13432" y="19753"/>
              <wp:lineTo x="17788" y="16318"/>
              <wp:lineTo x="17788" y="15889"/>
              <wp:lineTo x="21055" y="12883"/>
              <wp:lineTo x="21055" y="8588"/>
              <wp:lineTo x="13432" y="1288"/>
              <wp:lineTo x="7987" y="1288"/>
            </wp:wrapPolygon>
          </wp:wrapThrough>
          <wp:docPr id="2" name="Imagen 2" descr="C:\Users\DISEÑO\AppData\Local\Microsoft\Windows\INetCache\Content.Word\logo CAUCAN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ISEÑO\AppData\Local\Microsoft\Windows\INetCache\Content.Word\logo CAUCANO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58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32939">
      <w:rPr>
        <w:rFonts w:ascii="Verdana" w:hAnsi="Verdana"/>
      </w:rPr>
      <w:t>INDUSTRIA</w:t>
    </w:r>
  </w:p>
  <w:p w:rsidR="00CF05D9" w:rsidRDefault="00CF05D9" w:rsidP="00CF05D9">
    <w:pPr>
      <w:pStyle w:val="Encabezado"/>
      <w:jc w:val="center"/>
      <w:rPr>
        <w:rFonts w:ascii="Verdana" w:hAnsi="Verdana"/>
        <w:b/>
      </w:rPr>
    </w:pPr>
    <w:r w:rsidRPr="00C53CB5">
      <w:rPr>
        <w:rFonts w:ascii="Verdana" w:hAnsi="Verdana"/>
        <w:b/>
      </w:rPr>
      <w:t>LICORERA DEL CAUCA</w:t>
    </w:r>
  </w:p>
  <w:p w:rsidR="00CF05D9" w:rsidRDefault="00CF05D9" w:rsidP="00CF05D9">
    <w:pPr>
      <w:pStyle w:val="Encabezado"/>
      <w:tabs>
        <w:tab w:val="left" w:pos="1875"/>
      </w:tabs>
      <w:ind w:left="567"/>
      <w:jc w:val="center"/>
      <w:rPr>
        <w:rFonts w:ascii="Verdana" w:hAnsi="Verdana"/>
      </w:rPr>
    </w:pPr>
    <w:r>
      <w:rPr>
        <w:rFonts w:ascii="Verdana" w:hAnsi="Verdana"/>
      </w:rPr>
      <w:t>NIT: 891500719-5</w:t>
    </w:r>
  </w:p>
  <w:p w:rsidR="00CF05D9" w:rsidRDefault="00CF05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D9"/>
    <w:rsid w:val="00B16BE4"/>
    <w:rsid w:val="00CA1FE8"/>
    <w:rsid w:val="00C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5DCBD-1CB0-49AE-9677-614103F4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D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05D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F05D9"/>
  </w:style>
  <w:style w:type="paragraph" w:styleId="Piedepgina">
    <w:name w:val="footer"/>
    <w:basedOn w:val="Normal"/>
    <w:link w:val="PiedepginaCar"/>
    <w:uiPriority w:val="99"/>
    <w:unhideWhenUsed/>
    <w:rsid w:val="00CF05D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F05D9"/>
  </w:style>
  <w:style w:type="table" w:styleId="Tablaconcuadrcula">
    <w:name w:val="Table Grid"/>
    <w:basedOn w:val="Tablanormal"/>
    <w:rsid w:val="00CF05D9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F05D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F0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uardientecaucano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uridica@aguardientecaucano.com" TargetMode="External"/><Relationship Id="rId12" Type="http://schemas.openxmlformats.org/officeDocument/2006/relationships/hyperlink" Target="http://www.aguardientecaucano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guardientecaucano.com" TargetMode="External"/><Relationship Id="rId11" Type="http://schemas.openxmlformats.org/officeDocument/2006/relationships/hyperlink" Target="http://www.aguardientecaucano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juridica@aguardientecaucan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guardientecaucano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\\localhost\Users\MayaILC\Desktop\LOGOS%20POR%20SEPARADO\inferior%20info.png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 Juridica</dc:creator>
  <cp:keywords/>
  <dc:description/>
  <cp:lastModifiedBy>Jefe Juridica</cp:lastModifiedBy>
  <cp:revision>1</cp:revision>
  <dcterms:created xsi:type="dcterms:W3CDTF">2019-10-23T14:39:00Z</dcterms:created>
  <dcterms:modified xsi:type="dcterms:W3CDTF">2019-10-23T14:43:00Z</dcterms:modified>
</cp:coreProperties>
</file>